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1C39" w14:textId="77777777" w:rsidR="00897E57" w:rsidRDefault="00897E57" w:rsidP="005666FE">
      <w:pPr>
        <w:ind w:right="7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426B683C" w14:textId="45C0C9DE" w:rsidR="005666FE" w:rsidRDefault="00897E57" w:rsidP="005666FE">
      <w:pPr>
        <w:ind w:right="7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Pr</w:t>
      </w:r>
      <w:r w:rsidR="007156A8">
        <w:rPr>
          <w:rFonts w:ascii="Tahoma" w:hAnsi="Tahoma" w:cs="Tahoma"/>
          <w:b/>
          <w:bCs/>
          <w:sz w:val="28"/>
          <w:szCs w:val="28"/>
          <w:u w:val="single"/>
        </w:rPr>
        <w:t>élèvement</w:t>
      </w: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 à domicile </w:t>
      </w:r>
      <w:r w:rsidR="007156A8">
        <w:rPr>
          <w:rFonts w:ascii="Tahoma" w:hAnsi="Tahoma" w:cs="Tahoma"/>
          <w:b/>
          <w:bCs/>
          <w:sz w:val="28"/>
          <w:szCs w:val="28"/>
          <w:u w:val="single"/>
        </w:rPr>
        <w:t>pour</w:t>
      </w:r>
      <w:r w:rsidR="005666FE">
        <w:rPr>
          <w:rFonts w:ascii="Tahoma" w:hAnsi="Tahoma" w:cs="Tahoma"/>
          <w:b/>
          <w:bCs/>
          <w:sz w:val="28"/>
          <w:szCs w:val="28"/>
          <w:u w:val="single"/>
        </w:rPr>
        <w:t xml:space="preserve"> l</w:t>
      </w:r>
      <w:r w:rsidR="007156A8">
        <w:rPr>
          <w:rFonts w:ascii="Tahoma" w:hAnsi="Tahoma" w:cs="Tahoma"/>
          <w:b/>
          <w:bCs/>
          <w:sz w:val="28"/>
          <w:szCs w:val="28"/>
          <w:u w:val="single"/>
        </w:rPr>
        <w:t>e test</w:t>
      </w:r>
      <w:r w:rsidR="005666FE">
        <w:rPr>
          <w:rFonts w:ascii="Tahoma" w:hAnsi="Tahoma" w:cs="Tahoma"/>
          <w:b/>
          <w:bCs/>
          <w:sz w:val="28"/>
          <w:szCs w:val="28"/>
          <w:u w:val="single"/>
        </w:rPr>
        <w:t xml:space="preserve"> de</w:t>
      </w:r>
      <w:r w:rsidR="007156A8">
        <w:rPr>
          <w:rFonts w:ascii="Tahoma" w:hAnsi="Tahoma" w:cs="Tahoma"/>
          <w:b/>
          <w:bCs/>
          <w:sz w:val="28"/>
          <w:szCs w:val="28"/>
          <w:u w:val="single"/>
        </w:rPr>
        <w:t>s</w:t>
      </w:r>
      <w:r w:rsidR="005666FE">
        <w:rPr>
          <w:rFonts w:ascii="Tahoma" w:hAnsi="Tahoma" w:cs="Tahoma"/>
          <w:b/>
          <w:bCs/>
          <w:sz w:val="28"/>
          <w:szCs w:val="28"/>
          <w:u w:val="single"/>
        </w:rPr>
        <w:t xml:space="preserve"> gaz expirés</w:t>
      </w:r>
    </w:p>
    <w:p w14:paraId="6717051B" w14:textId="77777777" w:rsidR="00B25597" w:rsidRDefault="00B25597" w:rsidP="00B25597">
      <w:pPr>
        <w:ind w:right="70" w:firstLine="1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</w:rPr>
        <w:t>Le jour de la récolte de gaz expirés vous devez être disponible pendant 3h30</w:t>
      </w:r>
    </w:p>
    <w:p w14:paraId="4AD90C43" w14:textId="7E8E9E0C" w:rsidR="00B25597" w:rsidRPr="000A6576" w:rsidRDefault="00B25597" w:rsidP="00B25597">
      <w:pPr>
        <w:ind w:right="70" w:firstLine="1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</w:rPr>
        <w:t xml:space="preserve">Lisez la notice attentivement jusqu’au bout avant le début du test </w:t>
      </w:r>
    </w:p>
    <w:p w14:paraId="2517727E" w14:textId="77777777" w:rsidR="00B54624" w:rsidRDefault="00B54624" w:rsidP="00F91C49">
      <w:pPr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</w:pPr>
    </w:p>
    <w:p w14:paraId="14B3B38B" w14:textId="69B7295E" w:rsidR="00B54624" w:rsidRDefault="00F91C49" w:rsidP="00B54624">
      <w:pPr>
        <w:ind w:right="70" w:firstLine="1"/>
        <w:rPr>
          <w:rFonts w:ascii="Tahoma" w:hAnsi="Tahoma" w:cs="Tahoma"/>
          <w:color w:val="FF0000"/>
          <w:sz w:val="22"/>
          <w:szCs w:val="22"/>
        </w:rPr>
      </w:pPr>
      <w:r w:rsidRPr="00475B13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 xml:space="preserve">Ce kit contient un dispositif </w:t>
      </w:r>
      <w:r w:rsidR="00097A97" w:rsidRPr="00475B13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>préassemblé</w:t>
      </w:r>
      <w:r w:rsidRPr="00475B13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 xml:space="preserve"> et </w:t>
      </w:r>
      <w:r w:rsidR="0082401B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>dix</w:t>
      </w:r>
      <w:r w:rsidR="005666FE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 xml:space="preserve"> </w:t>
      </w:r>
      <w:r w:rsidRPr="00475B13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>tube</w:t>
      </w:r>
      <w:r w:rsidR="005666FE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>s</w:t>
      </w:r>
      <w:r w:rsidRPr="00475B13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 xml:space="preserve"> collecteur</w:t>
      </w:r>
      <w:r w:rsidR="005666FE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>s</w:t>
      </w:r>
      <w:r w:rsidRPr="00475B13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 xml:space="preserve"> en</w:t>
      </w:r>
      <w:r w:rsidR="005666FE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 xml:space="preserve"> </w:t>
      </w:r>
      <w:r w:rsidRPr="00475B13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>verre. L</w:t>
      </w:r>
      <w:proofErr w:type="gramStart"/>
      <w:r w:rsidRPr="00475B13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>’«</w:t>
      </w:r>
      <w:proofErr w:type="gramEnd"/>
      <w:r w:rsidRPr="00475B13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> </w:t>
      </w:r>
      <w:proofErr w:type="spellStart"/>
      <w:r w:rsidRPr="00475B13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>EasySampler</w:t>
      </w:r>
      <w:proofErr w:type="spellEnd"/>
      <w:r w:rsidRPr="00475B13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> » est un dispositif breveté pour le prélèvement d’échantillons d’air alvéolaire</w:t>
      </w:r>
      <w:r w:rsidR="005666FE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>.</w:t>
      </w:r>
      <w:r w:rsidR="005666FE" w:rsidRPr="005666FE">
        <w:rPr>
          <w:rFonts w:ascii="Tahoma" w:hAnsi="Tahoma" w:cs="Tahoma"/>
          <w:noProof/>
          <w:lang w:val="de-CH"/>
        </w:rPr>
        <w:t xml:space="preserve"> </w:t>
      </w:r>
    </w:p>
    <w:p w14:paraId="5EB08FCF" w14:textId="62D61EAA" w:rsidR="005666FE" w:rsidRPr="00B54624" w:rsidRDefault="00B54624" w:rsidP="00F91C49">
      <w:r w:rsidRPr="003F48CA">
        <w:rPr>
          <w:rFonts w:ascii="Tahoma" w:hAnsi="Tahoma" w:cs="Tahoma"/>
          <w:color w:val="000000" w:themeColor="text1"/>
          <w:sz w:val="22"/>
          <w:szCs w:val="22"/>
        </w:rPr>
        <w:t>Lien vidéo (en anglais) pour l</w:t>
      </w:r>
      <w:r>
        <w:rPr>
          <w:rFonts w:ascii="Tahoma" w:hAnsi="Tahoma" w:cs="Tahoma"/>
          <w:color w:val="000000" w:themeColor="text1"/>
          <w:sz w:val="22"/>
          <w:szCs w:val="22"/>
        </w:rPr>
        <w:t>’explication du</w:t>
      </w:r>
      <w:r w:rsidRPr="003F48CA">
        <w:rPr>
          <w:rFonts w:ascii="Tahoma" w:hAnsi="Tahoma" w:cs="Tahoma"/>
          <w:color w:val="000000" w:themeColor="text1"/>
          <w:sz w:val="22"/>
          <w:szCs w:val="22"/>
        </w:rPr>
        <w:t xml:space="preserve"> test :</w:t>
      </w:r>
      <w:r w:rsidRPr="003F48CA">
        <w:t xml:space="preserve"> </w:t>
      </w:r>
      <w:hyperlink r:id="rId7" w:tgtFrame="_blank" w:history="1">
        <w:r>
          <w:rPr>
            <w:rStyle w:val="Lienhypertexte"/>
            <w:rFonts w:ascii="Arial" w:hAnsi="Arial"/>
            <w:color w:val="1D6CB1"/>
          </w:rPr>
          <w:t>https://m.youtube.com/watch?v=3kjMj8Zh5vg</w:t>
        </w:r>
      </w:hyperlink>
    </w:p>
    <w:p w14:paraId="4757F6DD" w14:textId="0B72288E" w:rsidR="005666FE" w:rsidRDefault="00C3505C" w:rsidP="00F91C49">
      <w:pPr>
        <w:rPr>
          <w:rFonts w:ascii="Tahoma" w:hAnsi="Tahoma" w:cs="Tahoma"/>
          <w:noProof/>
          <w:lang w:val="de-CH"/>
        </w:rPr>
      </w:pPr>
      <w:r w:rsidRPr="00192701">
        <w:rPr>
          <w:rFonts w:ascii="Tahoma" w:hAnsi="Tahoma" w:cs="Tahoma"/>
          <w:noProof/>
          <w:lang w:val="de-CH"/>
        </w:rPr>
        <w:drawing>
          <wp:inline distT="0" distB="0" distL="0" distR="0" wp14:anchorId="14687312" wp14:editId="0613382F">
            <wp:extent cx="2124710" cy="16046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val="de-CH"/>
        </w:rPr>
        <w:t xml:space="preserve">           </w:t>
      </w:r>
      <w:r w:rsidR="005666FE" w:rsidRPr="00192701">
        <w:rPr>
          <w:rFonts w:ascii="Tahoma" w:hAnsi="Tahoma" w:cs="Tahoma"/>
          <w:noProof/>
          <w:lang w:val="de-CH"/>
        </w:rPr>
        <w:drawing>
          <wp:inline distT="0" distB="0" distL="0" distR="0" wp14:anchorId="491C4D07" wp14:editId="5DC3EDC4">
            <wp:extent cx="170180" cy="90551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6FE" w:rsidRPr="00192701">
        <w:rPr>
          <w:rFonts w:ascii="Tahoma" w:hAnsi="Tahoma" w:cs="Tahoma"/>
          <w:noProof/>
          <w:lang w:val="de-CH"/>
        </w:rPr>
        <w:drawing>
          <wp:inline distT="0" distB="0" distL="0" distR="0" wp14:anchorId="47656BCB" wp14:editId="18E5282F">
            <wp:extent cx="170180" cy="90551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6FE" w:rsidRPr="00192701">
        <w:rPr>
          <w:rFonts w:ascii="Tahoma" w:hAnsi="Tahoma" w:cs="Tahoma"/>
          <w:noProof/>
          <w:lang w:val="de-CH"/>
        </w:rPr>
        <w:drawing>
          <wp:inline distT="0" distB="0" distL="0" distR="0" wp14:anchorId="7B7E6E02" wp14:editId="3C4F4986">
            <wp:extent cx="170180" cy="90551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6FE" w:rsidRPr="00192701">
        <w:rPr>
          <w:rFonts w:ascii="Tahoma" w:hAnsi="Tahoma" w:cs="Tahoma"/>
          <w:noProof/>
          <w:lang w:val="de-CH"/>
        </w:rPr>
        <w:drawing>
          <wp:inline distT="0" distB="0" distL="0" distR="0" wp14:anchorId="68621501" wp14:editId="15CCC82B">
            <wp:extent cx="170180" cy="90551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6FE" w:rsidRPr="00192701">
        <w:rPr>
          <w:rFonts w:ascii="Tahoma" w:hAnsi="Tahoma" w:cs="Tahoma"/>
          <w:noProof/>
          <w:lang w:val="de-CH"/>
        </w:rPr>
        <w:drawing>
          <wp:inline distT="0" distB="0" distL="0" distR="0" wp14:anchorId="7A7F6C66" wp14:editId="056E89D5">
            <wp:extent cx="170180" cy="90551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6FE" w:rsidRPr="00192701">
        <w:rPr>
          <w:rFonts w:ascii="Tahoma" w:hAnsi="Tahoma" w:cs="Tahoma"/>
          <w:noProof/>
          <w:lang w:val="de-CH"/>
        </w:rPr>
        <w:drawing>
          <wp:inline distT="0" distB="0" distL="0" distR="0" wp14:anchorId="29ADC730" wp14:editId="0ABF4738">
            <wp:extent cx="170180" cy="90551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6FE" w:rsidRPr="00192701">
        <w:rPr>
          <w:rFonts w:ascii="Tahoma" w:hAnsi="Tahoma" w:cs="Tahoma"/>
          <w:noProof/>
          <w:lang w:val="de-CH"/>
        </w:rPr>
        <w:drawing>
          <wp:inline distT="0" distB="0" distL="0" distR="0" wp14:anchorId="3AA2995A" wp14:editId="0AE1E5FE">
            <wp:extent cx="170180" cy="90551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43B27" w14:textId="3966AD8F" w:rsidR="005666FE" w:rsidRDefault="005666FE" w:rsidP="00097A97">
      <w:pPr>
        <w:pStyle w:val="Paragraphedeliste"/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</w:pPr>
      <w:r w:rsidRPr="005666FE"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>Attention :</w:t>
      </w:r>
      <w:r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 xml:space="preserve"> Ne pas d</w:t>
      </w:r>
      <w:r w:rsidR="00097A97" w:rsidRPr="005666FE"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 xml:space="preserve">évisser ou retirer les </w:t>
      </w:r>
      <w:r w:rsidR="00E42DF0" w:rsidRPr="005666FE"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>capuchons</w:t>
      </w:r>
      <w:r w:rsidR="00097A97" w:rsidRPr="005666FE"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 xml:space="preserve"> des tubes de verre </w:t>
      </w:r>
      <w:r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 xml:space="preserve">car cela </w:t>
      </w:r>
      <w:r w:rsidR="00097A97" w:rsidRPr="005666FE"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>détruira</w:t>
      </w:r>
      <w:r w:rsidRPr="005666FE"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>i</w:t>
      </w:r>
      <w:r w:rsidR="00584BEF"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>t</w:t>
      </w:r>
      <w:r w:rsidR="00097A97" w:rsidRPr="005666FE"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 xml:space="preserve"> le joint hermétique et rendra</w:t>
      </w:r>
      <w:r w:rsidRPr="005666FE"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>i</w:t>
      </w:r>
      <w:r w:rsidR="00584BEF"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>t</w:t>
      </w:r>
      <w:r w:rsidR="00097A97" w:rsidRPr="005666FE"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 xml:space="preserve"> les tubes inutilisables pour le prélèvement de</w:t>
      </w:r>
      <w:r w:rsidR="00477E43" w:rsidRPr="005666FE"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>s gaz expirés</w:t>
      </w:r>
      <w:r w:rsidR="00097A97" w:rsidRPr="005666FE"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  <w:t>.</w:t>
      </w:r>
    </w:p>
    <w:p w14:paraId="331D0883" w14:textId="77777777" w:rsidR="000170F0" w:rsidRDefault="000170F0" w:rsidP="00097A97">
      <w:pPr>
        <w:pStyle w:val="Paragraphedeliste"/>
        <w:rPr>
          <w:rFonts w:ascii="Helvetica" w:eastAsia="Times New Roman" w:hAnsi="Helvetica" w:cs="Times New Roman"/>
          <w:i/>
          <w:iCs/>
          <w:color w:val="FF0000"/>
          <w:sz w:val="24"/>
          <w:szCs w:val="24"/>
          <w:lang w:eastAsia="fr-FR"/>
        </w:rPr>
      </w:pPr>
    </w:p>
    <w:p w14:paraId="1407AEE4" w14:textId="1842A754" w:rsidR="005666FE" w:rsidRPr="002061CC" w:rsidRDefault="000A6576" w:rsidP="002061CC">
      <w:pPr>
        <w:ind w:right="70" w:firstLine="1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1</w:t>
      </w:r>
      <w:r w:rsidR="005666FE" w:rsidRPr="00192701">
        <w:rPr>
          <w:rFonts w:ascii="Tahoma" w:hAnsi="Tahoma" w:cs="Tahoma"/>
          <w:b/>
          <w:bCs/>
          <w:sz w:val="22"/>
          <w:szCs w:val="22"/>
          <w:u w:val="single"/>
        </w:rPr>
        <w:t xml:space="preserve"> – </w:t>
      </w:r>
      <w:r w:rsidR="00584BEF">
        <w:rPr>
          <w:rFonts w:ascii="Tahoma" w:hAnsi="Tahoma" w:cs="Tahoma"/>
          <w:b/>
          <w:bCs/>
          <w:sz w:val="22"/>
          <w:szCs w:val="22"/>
          <w:u w:val="single"/>
        </w:rPr>
        <w:t>F</w:t>
      </w:r>
      <w:r w:rsidR="005666FE" w:rsidRPr="00192701">
        <w:rPr>
          <w:rFonts w:ascii="Tahoma" w:hAnsi="Tahoma" w:cs="Tahoma"/>
          <w:b/>
          <w:bCs/>
          <w:sz w:val="22"/>
          <w:szCs w:val="22"/>
          <w:u w:val="single"/>
        </w:rPr>
        <w:t>aire le prélèvement</w:t>
      </w:r>
    </w:p>
    <w:p w14:paraId="05CD1954" w14:textId="0768A51D" w:rsidR="005666FE" w:rsidRPr="00192701" w:rsidRDefault="000A6576" w:rsidP="005666FE">
      <w:pPr>
        <w:ind w:right="70" w:firstLine="283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1</w:t>
      </w:r>
      <w:r w:rsidR="005666FE" w:rsidRPr="00192701">
        <w:rPr>
          <w:rFonts w:ascii="Tahoma" w:hAnsi="Tahoma" w:cs="Tahoma"/>
          <w:sz w:val="22"/>
          <w:szCs w:val="22"/>
          <w:u w:val="single"/>
        </w:rPr>
        <w:t>.1 – Prise en main et début d’expiration</w:t>
      </w:r>
    </w:p>
    <w:p w14:paraId="28515D58" w14:textId="1803244A" w:rsidR="005666FE" w:rsidRPr="00192701" w:rsidRDefault="006545E0" w:rsidP="005666FE">
      <w:pPr>
        <w:ind w:right="70" w:firstLine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="005666FE" w:rsidRPr="00192701">
        <w:rPr>
          <w:rFonts w:ascii="Tahoma" w:hAnsi="Tahoma" w:cs="Tahoma"/>
          <w:sz w:val="22"/>
          <w:szCs w:val="22"/>
        </w:rPr>
        <w:t>espire</w:t>
      </w:r>
      <w:r>
        <w:rPr>
          <w:rFonts w:ascii="Tahoma" w:hAnsi="Tahoma" w:cs="Tahoma"/>
          <w:sz w:val="22"/>
          <w:szCs w:val="22"/>
        </w:rPr>
        <w:t>z</w:t>
      </w:r>
      <w:r w:rsidR="005666FE" w:rsidRPr="00192701">
        <w:rPr>
          <w:rFonts w:ascii="Tahoma" w:hAnsi="Tahoma" w:cs="Tahoma"/>
          <w:sz w:val="22"/>
          <w:szCs w:val="22"/>
        </w:rPr>
        <w:t xml:space="preserve"> normalement sans faire de grande inspiration.</w:t>
      </w:r>
    </w:p>
    <w:p w14:paraId="6C4E8EB5" w14:textId="0E402CCE" w:rsidR="005666FE" w:rsidRPr="002061CC" w:rsidRDefault="006545E0" w:rsidP="002061CC">
      <w:pPr>
        <w:ind w:right="70" w:firstLine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Tenir</w:t>
      </w:r>
      <w:r w:rsidR="005666FE" w:rsidRPr="00192701">
        <w:rPr>
          <w:rFonts w:ascii="Tahoma" w:hAnsi="Tahoma" w:cs="Tahoma"/>
          <w:sz w:val="22"/>
          <w:szCs w:val="22"/>
        </w:rPr>
        <w:t xml:space="preserve"> l’embout bien en contact avec les lèvres</w:t>
      </w:r>
      <w:r w:rsidR="0041109B">
        <w:rPr>
          <w:rFonts w:ascii="Tahoma" w:hAnsi="Tahoma" w:cs="Tahoma"/>
          <w:sz w:val="22"/>
          <w:szCs w:val="22"/>
        </w:rPr>
        <w:t xml:space="preserve"> et </w:t>
      </w:r>
      <w:r w:rsidR="005666FE" w:rsidRPr="00192701">
        <w:rPr>
          <w:rFonts w:ascii="Tahoma" w:hAnsi="Tahoma" w:cs="Tahoma"/>
          <w:sz w:val="22"/>
          <w:szCs w:val="22"/>
        </w:rPr>
        <w:t>souffle</w:t>
      </w:r>
      <w:r w:rsidR="0041109B">
        <w:rPr>
          <w:rFonts w:ascii="Tahoma" w:hAnsi="Tahoma" w:cs="Tahoma"/>
          <w:sz w:val="22"/>
          <w:szCs w:val="22"/>
        </w:rPr>
        <w:t>r</w:t>
      </w:r>
      <w:r w:rsidR="005666FE" w:rsidRPr="00192701">
        <w:rPr>
          <w:rFonts w:ascii="Tahoma" w:hAnsi="Tahoma" w:cs="Tahoma"/>
          <w:sz w:val="22"/>
          <w:szCs w:val="22"/>
        </w:rPr>
        <w:t xml:space="preserve"> en mode continu en « maintenant le sachet gonflé ». </w:t>
      </w:r>
      <w:r>
        <w:rPr>
          <w:rFonts w:ascii="Tahoma" w:hAnsi="Tahoma" w:cs="Tahoma"/>
          <w:sz w:val="22"/>
          <w:szCs w:val="22"/>
        </w:rPr>
        <w:t>Tenir</w:t>
      </w:r>
      <w:r w:rsidR="005666FE" w:rsidRPr="00192701">
        <w:rPr>
          <w:rFonts w:ascii="Tahoma" w:hAnsi="Tahoma" w:cs="Tahoma"/>
          <w:sz w:val="22"/>
          <w:szCs w:val="22"/>
        </w:rPr>
        <w:t xml:space="preserve"> le tube </w:t>
      </w:r>
      <w:r w:rsidR="000A6576" w:rsidRPr="000A6576">
        <w:rPr>
          <w:rFonts w:ascii="Tahoma" w:hAnsi="Tahoma" w:cs="Tahoma"/>
          <w:b/>
          <w:bCs/>
          <w:color w:val="FF0000"/>
          <w:sz w:val="22"/>
          <w:szCs w:val="22"/>
        </w:rPr>
        <w:t xml:space="preserve">0’ </w:t>
      </w:r>
      <w:r w:rsidR="005666FE" w:rsidRPr="00192701">
        <w:rPr>
          <w:rFonts w:ascii="Tahoma" w:hAnsi="Tahoma" w:cs="Tahoma"/>
          <w:sz w:val="22"/>
          <w:szCs w:val="22"/>
        </w:rPr>
        <w:t>en verre dans l’autre main. Il y a un petit orifice situé sur le côté du sachet bleu qui permet à l’air excédentaire ventilé de sortir.</w:t>
      </w:r>
    </w:p>
    <w:p w14:paraId="1CC5A21A" w14:textId="28D58D2C" w:rsidR="005666FE" w:rsidRPr="00192701" w:rsidRDefault="000A6576" w:rsidP="005666FE">
      <w:pPr>
        <w:ind w:right="70" w:firstLine="283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1</w:t>
      </w:r>
      <w:r w:rsidR="005666FE" w:rsidRPr="00192701">
        <w:rPr>
          <w:rFonts w:ascii="Tahoma" w:hAnsi="Tahoma" w:cs="Tahoma"/>
          <w:sz w:val="22"/>
          <w:szCs w:val="22"/>
          <w:u w:val="single"/>
        </w:rPr>
        <w:t>.2 – Prélèvement en fin d’expiration</w:t>
      </w:r>
    </w:p>
    <w:p w14:paraId="514A6E2A" w14:textId="1C5A7CF6" w:rsidR="00B54624" w:rsidRDefault="005666FE" w:rsidP="00B54624">
      <w:pPr>
        <w:ind w:right="70" w:firstLine="283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192701">
        <w:rPr>
          <w:rFonts w:ascii="Tahoma" w:hAnsi="Tahoma" w:cs="Tahoma"/>
          <w:sz w:val="22"/>
          <w:szCs w:val="22"/>
        </w:rPr>
        <w:t xml:space="preserve">Lorsque </w:t>
      </w:r>
      <w:r w:rsidR="006545E0">
        <w:rPr>
          <w:rFonts w:ascii="Tahoma" w:hAnsi="Tahoma" w:cs="Tahoma"/>
          <w:sz w:val="22"/>
          <w:szCs w:val="22"/>
        </w:rPr>
        <w:t>vous arrivez</w:t>
      </w:r>
      <w:r w:rsidRPr="00192701">
        <w:rPr>
          <w:rFonts w:ascii="Tahoma" w:hAnsi="Tahoma" w:cs="Tahoma"/>
          <w:sz w:val="22"/>
          <w:szCs w:val="22"/>
        </w:rPr>
        <w:t xml:space="preserve"> </w:t>
      </w:r>
      <w:r w:rsidRPr="00192701">
        <w:rPr>
          <w:rFonts w:ascii="Tahoma" w:hAnsi="Tahoma" w:cs="Tahoma"/>
          <w:b/>
          <w:sz w:val="22"/>
          <w:szCs w:val="22"/>
        </w:rPr>
        <w:t>en fin</w:t>
      </w:r>
      <w:r w:rsidRPr="00192701">
        <w:rPr>
          <w:rFonts w:ascii="Tahoma" w:hAnsi="Tahoma" w:cs="Tahoma"/>
          <w:sz w:val="22"/>
          <w:szCs w:val="22"/>
        </w:rPr>
        <w:t xml:space="preserve"> </w:t>
      </w:r>
      <w:r w:rsidRPr="00192701">
        <w:rPr>
          <w:rFonts w:ascii="Tahoma" w:hAnsi="Tahoma" w:cs="Tahoma"/>
          <w:b/>
          <w:sz w:val="22"/>
          <w:szCs w:val="22"/>
        </w:rPr>
        <w:t>d’expiration</w:t>
      </w:r>
      <w:r w:rsidRPr="00192701">
        <w:rPr>
          <w:rFonts w:ascii="Tahoma" w:hAnsi="Tahoma" w:cs="Tahoma"/>
          <w:sz w:val="22"/>
          <w:szCs w:val="22"/>
        </w:rPr>
        <w:t xml:space="preserve">, </w:t>
      </w:r>
      <w:r w:rsidRPr="00192701">
        <w:rPr>
          <w:rFonts w:ascii="Tahoma" w:hAnsi="Tahoma" w:cs="Tahoma"/>
          <w:sz w:val="22"/>
          <w:szCs w:val="22"/>
          <w:u w:val="single"/>
        </w:rPr>
        <w:t>et tout en continuant à souffler</w:t>
      </w:r>
      <w:r w:rsidRPr="00192701">
        <w:rPr>
          <w:rFonts w:ascii="Tahoma" w:hAnsi="Tahoma" w:cs="Tahoma"/>
          <w:sz w:val="22"/>
          <w:szCs w:val="22"/>
        </w:rPr>
        <w:t>, pousse</w:t>
      </w:r>
      <w:r w:rsidR="006545E0">
        <w:rPr>
          <w:rFonts w:ascii="Tahoma" w:hAnsi="Tahoma" w:cs="Tahoma"/>
          <w:sz w:val="22"/>
          <w:szCs w:val="22"/>
        </w:rPr>
        <w:t>z</w:t>
      </w:r>
      <w:r w:rsidRPr="00192701">
        <w:rPr>
          <w:rFonts w:ascii="Tahoma" w:hAnsi="Tahoma" w:cs="Tahoma"/>
          <w:sz w:val="22"/>
          <w:szCs w:val="22"/>
        </w:rPr>
        <w:t xml:space="preserve"> le tube pour le percer et le maint</w:t>
      </w:r>
      <w:r w:rsidR="006545E0">
        <w:rPr>
          <w:rFonts w:ascii="Tahoma" w:hAnsi="Tahoma" w:cs="Tahoma"/>
          <w:sz w:val="22"/>
          <w:szCs w:val="22"/>
        </w:rPr>
        <w:t>enir</w:t>
      </w:r>
      <w:r w:rsidRPr="00192701">
        <w:rPr>
          <w:rFonts w:ascii="Tahoma" w:hAnsi="Tahoma" w:cs="Tahoma"/>
          <w:sz w:val="22"/>
          <w:szCs w:val="22"/>
        </w:rPr>
        <w:t xml:space="preserve"> appuyé </w:t>
      </w:r>
      <w:r w:rsidRPr="00192701">
        <w:rPr>
          <w:rFonts w:ascii="Tahoma" w:hAnsi="Tahoma" w:cs="Tahoma"/>
          <w:b/>
          <w:bCs/>
          <w:sz w:val="22"/>
          <w:szCs w:val="22"/>
        </w:rPr>
        <w:t>en comptant « 1 – 2 – 3 »</w:t>
      </w:r>
      <w:r w:rsidRPr="00192701">
        <w:rPr>
          <w:rFonts w:ascii="Tahoma" w:hAnsi="Tahoma" w:cs="Tahoma"/>
          <w:sz w:val="22"/>
          <w:szCs w:val="22"/>
        </w:rPr>
        <w:t xml:space="preserve"> environ 2 secondes puis le retire</w:t>
      </w:r>
      <w:r w:rsidR="006545E0">
        <w:rPr>
          <w:rFonts w:ascii="Tahoma" w:hAnsi="Tahoma" w:cs="Tahoma"/>
          <w:sz w:val="22"/>
          <w:szCs w:val="22"/>
        </w:rPr>
        <w:t>r</w:t>
      </w:r>
      <w:r w:rsidRPr="00192701">
        <w:rPr>
          <w:rFonts w:ascii="Tahoma" w:hAnsi="Tahoma" w:cs="Tahoma"/>
          <w:sz w:val="22"/>
          <w:szCs w:val="22"/>
        </w:rPr>
        <w:t xml:space="preserve">. </w:t>
      </w:r>
      <w:r w:rsidR="00D5389A" w:rsidRPr="00D5389A">
        <w:rPr>
          <w:rFonts w:ascii="Tahoma" w:hAnsi="Tahoma" w:cs="Tahoma"/>
          <w:sz w:val="22"/>
          <w:szCs w:val="22"/>
        </w:rPr>
        <w:t>(</w:t>
      </w:r>
      <w:r w:rsidRPr="00D5389A">
        <w:rPr>
          <w:rFonts w:ascii="Tahoma" w:hAnsi="Tahoma" w:cs="Tahoma"/>
          <w:sz w:val="22"/>
          <w:szCs w:val="22"/>
        </w:rPr>
        <w:t>Le vide aspire automatiquement l’air.</w:t>
      </w:r>
      <w:r w:rsidR="00D5389A" w:rsidRPr="00D5389A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</w:t>
      </w:r>
      <w:r w:rsidR="00D5389A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A</w:t>
      </w:r>
      <w:r w:rsidR="00D5389A" w:rsidRPr="00D5389A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ppuyez sur le tube de verre jusqu'à l'extrémité du porte-tube afin que le capuchon soit perforé par l'aiguille</w:t>
      </w:r>
      <w:r w:rsidR="00D5389A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)</w:t>
      </w:r>
    </w:p>
    <w:p w14:paraId="2EF1C15B" w14:textId="642096EA" w:rsidR="005666FE" w:rsidRPr="00192701" w:rsidRDefault="000A6576" w:rsidP="005666FE">
      <w:pPr>
        <w:ind w:right="70" w:firstLine="283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lastRenderedPageBreak/>
        <w:t>1</w:t>
      </w:r>
      <w:r w:rsidR="005666FE" w:rsidRPr="00192701">
        <w:rPr>
          <w:rFonts w:ascii="Tahoma" w:hAnsi="Tahoma" w:cs="Tahoma"/>
          <w:sz w:val="22"/>
          <w:szCs w:val="22"/>
          <w:u w:val="single"/>
        </w:rPr>
        <w:t>.3 – Sécurisation du prélèvement</w:t>
      </w:r>
    </w:p>
    <w:p w14:paraId="24E9CBD2" w14:textId="07EB0EFC" w:rsidR="000A6576" w:rsidRDefault="000A6576" w:rsidP="00B54624">
      <w:pPr>
        <w:spacing w:line="240" w:lineRule="auto"/>
        <w:ind w:right="70" w:firstLine="283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Ecrire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192701">
        <w:rPr>
          <w:rFonts w:ascii="Tahoma" w:hAnsi="Tahoma" w:cs="Tahoma"/>
          <w:sz w:val="22"/>
          <w:szCs w:val="22"/>
        </w:rPr>
        <w:t xml:space="preserve">immédiatement </w:t>
      </w:r>
      <w:r>
        <w:rPr>
          <w:rFonts w:ascii="Tahoma" w:hAnsi="Tahoma" w:cs="Tahoma"/>
          <w:sz w:val="22"/>
          <w:szCs w:val="22"/>
        </w:rPr>
        <w:t>sur l’</w:t>
      </w:r>
      <w:r w:rsidR="005666FE" w:rsidRPr="00192701">
        <w:rPr>
          <w:rFonts w:ascii="Tahoma" w:hAnsi="Tahoma" w:cs="Tahoma"/>
          <w:sz w:val="22"/>
          <w:szCs w:val="22"/>
        </w:rPr>
        <w:t xml:space="preserve">étiquette </w:t>
      </w:r>
      <w:r w:rsidRPr="000A6576">
        <w:rPr>
          <w:rFonts w:ascii="Tahoma" w:hAnsi="Tahoma" w:cs="Tahoma"/>
          <w:b/>
          <w:bCs/>
          <w:color w:val="FF0000"/>
          <w:sz w:val="22"/>
          <w:szCs w:val="22"/>
        </w:rPr>
        <w:t xml:space="preserve">0’ </w:t>
      </w:r>
      <w:r>
        <w:rPr>
          <w:rFonts w:ascii="Tahoma" w:hAnsi="Tahoma" w:cs="Tahoma"/>
          <w:sz w:val="22"/>
          <w:szCs w:val="22"/>
        </w:rPr>
        <w:t xml:space="preserve">votre nom et prénom </w:t>
      </w:r>
      <w:r w:rsidR="005666FE" w:rsidRPr="00192701">
        <w:rPr>
          <w:rFonts w:ascii="Tahoma" w:hAnsi="Tahoma" w:cs="Tahoma"/>
          <w:sz w:val="22"/>
          <w:szCs w:val="22"/>
        </w:rPr>
        <w:t xml:space="preserve">et </w:t>
      </w:r>
      <w:r>
        <w:rPr>
          <w:rFonts w:ascii="Tahoma" w:hAnsi="Tahoma" w:cs="Tahoma"/>
          <w:sz w:val="22"/>
          <w:szCs w:val="22"/>
        </w:rPr>
        <w:t>mettre le 1</w:t>
      </w:r>
      <w:r w:rsidRPr="000A6576">
        <w:rPr>
          <w:rFonts w:ascii="Tahoma" w:hAnsi="Tahoma" w:cs="Tahoma"/>
          <w:sz w:val="22"/>
          <w:szCs w:val="22"/>
          <w:vertAlign w:val="superscript"/>
        </w:rPr>
        <w:t>er</w:t>
      </w:r>
      <w:r>
        <w:rPr>
          <w:rFonts w:ascii="Tahoma" w:hAnsi="Tahoma" w:cs="Tahoma"/>
          <w:sz w:val="22"/>
          <w:szCs w:val="22"/>
        </w:rPr>
        <w:t xml:space="preserve"> tube </w:t>
      </w:r>
      <w:r w:rsidR="005666FE" w:rsidRPr="00192701">
        <w:rPr>
          <w:rFonts w:ascii="Tahoma" w:hAnsi="Tahoma" w:cs="Tahoma"/>
          <w:sz w:val="22"/>
          <w:szCs w:val="22"/>
        </w:rPr>
        <w:t>dans la boîte du kit.</w:t>
      </w:r>
      <w:r w:rsidR="002061CC">
        <w:rPr>
          <w:rFonts w:ascii="Tahoma" w:hAnsi="Tahoma" w:cs="Tahoma"/>
          <w:sz w:val="22"/>
          <w:szCs w:val="22"/>
        </w:rPr>
        <w:t xml:space="preserve"> (</w:t>
      </w:r>
      <w:r w:rsidR="005666FE" w:rsidRPr="00192701">
        <w:rPr>
          <w:rFonts w:ascii="Tahoma" w:hAnsi="Tahoma" w:cs="Tahoma"/>
          <w:sz w:val="22"/>
          <w:szCs w:val="22"/>
        </w:rPr>
        <w:t>Le délai de stockage sans perte de molécule de gaz est optimal jusqu’à 2 semaines</w:t>
      </w:r>
      <w:r w:rsidR="005666FE">
        <w:rPr>
          <w:rFonts w:ascii="Tahoma" w:hAnsi="Tahoma" w:cs="Tahoma"/>
          <w:sz w:val="22"/>
          <w:szCs w:val="22"/>
        </w:rPr>
        <w:t xml:space="preserve"> (14 jours)</w:t>
      </w:r>
      <w:r w:rsidR="005666FE" w:rsidRPr="00192701">
        <w:rPr>
          <w:rFonts w:ascii="Tahoma" w:hAnsi="Tahoma" w:cs="Tahoma"/>
          <w:sz w:val="22"/>
          <w:szCs w:val="22"/>
        </w:rPr>
        <w:t>.</w:t>
      </w:r>
    </w:p>
    <w:p w14:paraId="18797FAA" w14:textId="4E3C3069" w:rsidR="000A6576" w:rsidRPr="00B25597" w:rsidRDefault="000A6576" w:rsidP="005666FE">
      <w:pPr>
        <w:ind w:right="70" w:firstLine="1"/>
        <w:rPr>
          <w:rFonts w:ascii="Tahoma" w:hAnsi="Tahoma" w:cs="Tahoma"/>
          <w:b/>
          <w:bCs/>
          <w:sz w:val="22"/>
          <w:szCs w:val="22"/>
          <w:u w:val="single"/>
        </w:rPr>
      </w:pPr>
      <w:r w:rsidRPr="00B25597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0170F0">
        <w:rPr>
          <w:rFonts w:ascii="Tahoma" w:hAnsi="Tahoma" w:cs="Tahoma"/>
          <w:b/>
          <w:bCs/>
          <w:sz w:val="22"/>
          <w:szCs w:val="22"/>
          <w:u w:val="single"/>
        </w:rPr>
        <w:t xml:space="preserve"> –</w:t>
      </w:r>
      <w:r w:rsidRPr="00B25597">
        <w:rPr>
          <w:rFonts w:ascii="Tahoma" w:hAnsi="Tahoma" w:cs="Tahoma"/>
          <w:b/>
          <w:bCs/>
          <w:sz w:val="22"/>
          <w:szCs w:val="22"/>
          <w:u w:val="single"/>
        </w:rPr>
        <w:t xml:space="preserve"> Prise du sachet d</w:t>
      </w:r>
      <w:r w:rsidR="00584BEF">
        <w:rPr>
          <w:rFonts w:ascii="Tahoma" w:hAnsi="Tahoma" w:cs="Tahoma"/>
          <w:b/>
          <w:bCs/>
          <w:sz w:val="22"/>
          <w:szCs w:val="22"/>
          <w:u w:val="single"/>
        </w:rPr>
        <w:t>e</w:t>
      </w:r>
      <w:r w:rsidR="00B25597" w:rsidRPr="00B25597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Pr="00B25597">
        <w:rPr>
          <w:rFonts w:ascii="Tahoma" w:hAnsi="Tahoma" w:cs="Tahoma"/>
          <w:b/>
          <w:bCs/>
          <w:sz w:val="22"/>
          <w:szCs w:val="22"/>
          <w:u w:val="single"/>
        </w:rPr>
        <w:t xml:space="preserve">lactulose  </w:t>
      </w:r>
    </w:p>
    <w:p w14:paraId="742C927E" w14:textId="0DA058FC" w:rsidR="000A6576" w:rsidRDefault="009B459D" w:rsidP="005666FE">
      <w:pPr>
        <w:ind w:right="70" w:firstLine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Avaler le contenu du sachet</w:t>
      </w:r>
      <w:r w:rsidR="002061CC">
        <w:rPr>
          <w:rFonts w:ascii="Tahoma" w:hAnsi="Tahoma" w:cs="Tahoma"/>
          <w:sz w:val="22"/>
          <w:szCs w:val="22"/>
        </w:rPr>
        <w:t xml:space="preserve"> de lactulose </w:t>
      </w:r>
      <w:r w:rsidR="000A6576" w:rsidRPr="000A6576">
        <w:rPr>
          <w:rFonts w:ascii="Tahoma" w:hAnsi="Tahoma" w:cs="Tahoma"/>
          <w:color w:val="FF0000"/>
          <w:sz w:val="22"/>
          <w:szCs w:val="22"/>
        </w:rPr>
        <w:t>après avoir rempli le 1er tube d’air</w:t>
      </w:r>
      <w:r w:rsidR="000A6576">
        <w:rPr>
          <w:rFonts w:ascii="Tahoma" w:hAnsi="Tahoma" w:cs="Tahoma"/>
          <w:color w:val="FF0000"/>
          <w:sz w:val="22"/>
          <w:szCs w:val="22"/>
        </w:rPr>
        <w:t xml:space="preserve"> </w:t>
      </w:r>
      <w:r w:rsidR="000A6576" w:rsidRPr="000A6576">
        <w:rPr>
          <w:rFonts w:ascii="Tahoma" w:hAnsi="Tahoma" w:cs="Tahoma"/>
          <w:b/>
          <w:bCs/>
          <w:color w:val="FF0000"/>
          <w:sz w:val="22"/>
          <w:szCs w:val="22"/>
        </w:rPr>
        <w:t>0’</w:t>
      </w:r>
      <w:r w:rsidR="000A6576">
        <w:rPr>
          <w:rFonts w:ascii="Tahoma" w:hAnsi="Tahoma" w:cs="Tahoma"/>
          <w:sz w:val="22"/>
          <w:szCs w:val="22"/>
        </w:rPr>
        <w:t>. Ce 1er tube servira de test 0 (point de départ).</w:t>
      </w:r>
    </w:p>
    <w:p w14:paraId="67ED1814" w14:textId="09C93B0D" w:rsidR="000A6576" w:rsidRDefault="006545E0" w:rsidP="005666FE">
      <w:pPr>
        <w:ind w:right="70" w:firstLine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Vous pouvez </w:t>
      </w:r>
      <w:r w:rsidR="009B459D">
        <w:rPr>
          <w:rFonts w:ascii="Tahoma" w:hAnsi="Tahoma" w:cs="Tahoma"/>
          <w:sz w:val="22"/>
          <w:szCs w:val="22"/>
        </w:rPr>
        <w:t xml:space="preserve">le </w:t>
      </w:r>
      <w:r w:rsidR="002061CC">
        <w:rPr>
          <w:rFonts w:ascii="Tahoma" w:hAnsi="Tahoma" w:cs="Tahoma"/>
          <w:sz w:val="22"/>
          <w:szCs w:val="22"/>
        </w:rPr>
        <w:t>boire</w:t>
      </w:r>
      <w:r>
        <w:rPr>
          <w:rFonts w:ascii="Tahoma" w:hAnsi="Tahoma" w:cs="Tahoma"/>
          <w:sz w:val="22"/>
          <w:szCs w:val="22"/>
        </w:rPr>
        <w:t xml:space="preserve"> sans le diluer</w:t>
      </w:r>
      <w:r w:rsidR="002061CC">
        <w:rPr>
          <w:rFonts w:ascii="Tahoma" w:hAnsi="Tahoma" w:cs="Tahoma"/>
          <w:sz w:val="22"/>
          <w:szCs w:val="22"/>
        </w:rPr>
        <w:t xml:space="preserve"> car</w:t>
      </w:r>
      <w:r>
        <w:rPr>
          <w:rFonts w:ascii="Tahoma" w:hAnsi="Tahoma" w:cs="Tahoma"/>
          <w:sz w:val="22"/>
          <w:szCs w:val="22"/>
        </w:rPr>
        <w:t xml:space="preserve"> il est prêt à l’emploi </w:t>
      </w:r>
      <w:r w:rsidR="009B459D">
        <w:rPr>
          <w:rFonts w:ascii="Tahoma" w:hAnsi="Tahoma" w:cs="Tahoma"/>
          <w:sz w:val="22"/>
          <w:szCs w:val="22"/>
        </w:rPr>
        <w:t>mais vous pouvez aussi rajouter</w:t>
      </w:r>
      <w:r>
        <w:rPr>
          <w:rFonts w:ascii="Tahoma" w:hAnsi="Tahoma" w:cs="Tahoma"/>
          <w:sz w:val="22"/>
          <w:szCs w:val="22"/>
        </w:rPr>
        <w:t xml:space="preserve"> un </w:t>
      </w:r>
      <w:r w:rsidR="002061CC">
        <w:rPr>
          <w:rFonts w:ascii="Tahoma" w:hAnsi="Tahoma" w:cs="Tahoma"/>
          <w:sz w:val="22"/>
          <w:szCs w:val="22"/>
        </w:rPr>
        <w:t xml:space="preserve">tout petit </w:t>
      </w:r>
      <w:r>
        <w:rPr>
          <w:rFonts w:ascii="Tahoma" w:hAnsi="Tahoma" w:cs="Tahoma"/>
          <w:sz w:val="22"/>
          <w:szCs w:val="22"/>
        </w:rPr>
        <w:t>peu d’eau.</w:t>
      </w:r>
    </w:p>
    <w:p w14:paraId="68AD2558" w14:textId="1FBC7829" w:rsidR="000A6576" w:rsidRPr="00CE6226" w:rsidRDefault="000A6576" w:rsidP="005666FE">
      <w:pPr>
        <w:ind w:right="70" w:firstLine="1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B25597">
        <w:rPr>
          <w:rFonts w:ascii="Tahoma" w:hAnsi="Tahoma" w:cs="Tahoma"/>
          <w:b/>
          <w:bCs/>
          <w:sz w:val="22"/>
          <w:szCs w:val="22"/>
          <w:u w:val="single"/>
        </w:rPr>
        <w:t xml:space="preserve">3 </w:t>
      </w:r>
      <w:r w:rsidR="000170F0">
        <w:rPr>
          <w:rFonts w:ascii="Tahoma" w:hAnsi="Tahoma" w:cs="Tahoma"/>
          <w:b/>
          <w:bCs/>
          <w:sz w:val="22"/>
          <w:szCs w:val="22"/>
          <w:u w:val="single"/>
        </w:rPr>
        <w:t xml:space="preserve">– </w:t>
      </w:r>
      <w:r w:rsidRPr="00B25597">
        <w:rPr>
          <w:rFonts w:ascii="Tahoma" w:hAnsi="Tahoma" w:cs="Tahoma"/>
          <w:b/>
          <w:bCs/>
          <w:sz w:val="22"/>
          <w:szCs w:val="22"/>
          <w:u w:val="single"/>
        </w:rPr>
        <w:t xml:space="preserve">Récolte du gaz dans les </w:t>
      </w:r>
      <w:r w:rsidR="005D23D4">
        <w:rPr>
          <w:rFonts w:ascii="Tahoma" w:hAnsi="Tahoma" w:cs="Tahoma"/>
          <w:b/>
          <w:bCs/>
          <w:sz w:val="22"/>
          <w:szCs w:val="22"/>
          <w:u w:val="single"/>
        </w:rPr>
        <w:t>9</w:t>
      </w:r>
      <w:r w:rsidRPr="00B25597">
        <w:rPr>
          <w:rFonts w:ascii="Tahoma" w:hAnsi="Tahoma" w:cs="Tahoma"/>
          <w:b/>
          <w:bCs/>
          <w:sz w:val="22"/>
          <w:szCs w:val="22"/>
          <w:u w:val="single"/>
        </w:rPr>
        <w:t xml:space="preserve"> autres tubes en verre </w:t>
      </w:r>
      <w:r w:rsidRPr="00CE622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(</w:t>
      </w:r>
      <w:r w:rsidR="005D23D4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2</w:t>
      </w:r>
      <w:r w:rsidRPr="00CE622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0’- </w:t>
      </w:r>
      <w:r w:rsidR="005D23D4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4</w:t>
      </w:r>
      <w:r w:rsidRPr="00CE622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0’- </w:t>
      </w:r>
      <w:r w:rsidR="005D23D4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60’- 80’- 100’</w:t>
      </w:r>
      <w:r w:rsidRPr="00CE622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- 120’- 1</w:t>
      </w:r>
      <w:r w:rsidR="005D23D4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4</w:t>
      </w:r>
      <w:r w:rsidRPr="00CE622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0’- </w:t>
      </w:r>
      <w:r w:rsidR="005D23D4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160’- </w:t>
      </w:r>
      <w:r w:rsidRPr="00CE622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180’)</w:t>
      </w:r>
    </w:p>
    <w:p w14:paraId="5763F969" w14:textId="22B0DA19" w:rsidR="000A6576" w:rsidRPr="00B25597" w:rsidRDefault="000A6576" w:rsidP="00B25597">
      <w:pPr>
        <w:ind w:right="70" w:firstLine="283"/>
        <w:rPr>
          <w:rFonts w:ascii="Tahoma" w:hAnsi="Tahoma" w:cs="Tahoma"/>
          <w:sz w:val="22"/>
          <w:szCs w:val="22"/>
        </w:rPr>
      </w:pPr>
      <w:r w:rsidRPr="002061CC">
        <w:rPr>
          <w:rFonts w:ascii="Tahoma" w:hAnsi="Tahoma" w:cs="Tahoma"/>
          <w:sz w:val="22"/>
          <w:szCs w:val="22"/>
          <w:u w:val="single"/>
        </w:rPr>
        <w:t>3.1</w:t>
      </w:r>
      <w:r w:rsidR="002061CC" w:rsidRPr="000170F0">
        <w:rPr>
          <w:rFonts w:ascii="Tahoma" w:hAnsi="Tahoma" w:cs="Tahoma"/>
          <w:sz w:val="22"/>
          <w:szCs w:val="22"/>
        </w:rPr>
        <w:t xml:space="preserve"> </w:t>
      </w:r>
      <w:r w:rsidRPr="000170F0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Après la prise de lactulose, comptez </w:t>
      </w:r>
      <w:r w:rsidR="005D23D4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0 minutes et refaite</w:t>
      </w:r>
      <w:r w:rsidR="00CE6226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la récolte d’air expiré avec le </w:t>
      </w:r>
      <w:r w:rsidRPr="000A6576">
        <w:rPr>
          <w:rFonts w:ascii="Tahoma" w:hAnsi="Tahoma" w:cs="Tahoma"/>
          <w:b/>
          <w:bCs/>
          <w:color w:val="FF0000"/>
          <w:sz w:val="22"/>
          <w:szCs w:val="22"/>
        </w:rPr>
        <w:t xml:space="preserve">tube </w:t>
      </w:r>
      <w:r w:rsidR="005D23D4">
        <w:rPr>
          <w:rFonts w:ascii="Tahoma" w:hAnsi="Tahoma" w:cs="Tahoma"/>
          <w:b/>
          <w:bCs/>
          <w:color w:val="FF0000"/>
          <w:sz w:val="22"/>
          <w:szCs w:val="22"/>
        </w:rPr>
        <w:t>2</w:t>
      </w:r>
      <w:r w:rsidRPr="000A6576">
        <w:rPr>
          <w:rFonts w:ascii="Tahoma" w:hAnsi="Tahoma" w:cs="Tahoma"/>
          <w:b/>
          <w:bCs/>
          <w:color w:val="FF0000"/>
          <w:sz w:val="22"/>
          <w:szCs w:val="22"/>
        </w:rPr>
        <w:t>0’</w:t>
      </w:r>
      <w:r>
        <w:rPr>
          <w:rFonts w:ascii="Tahoma" w:hAnsi="Tahoma" w:cs="Tahoma"/>
          <w:b/>
          <w:bCs/>
          <w:color w:val="FF0000"/>
          <w:sz w:val="22"/>
          <w:szCs w:val="22"/>
        </w:rPr>
        <w:t>.</w:t>
      </w:r>
      <w:r w:rsidR="00B25597" w:rsidRPr="00B2559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25597">
        <w:rPr>
          <w:rFonts w:ascii="Tahoma" w:hAnsi="Tahoma" w:cs="Tahoma"/>
          <w:sz w:val="22"/>
          <w:szCs w:val="22"/>
        </w:rPr>
        <w:t>Ecrire</w:t>
      </w:r>
      <w:proofErr w:type="spellEnd"/>
      <w:r w:rsidR="00B25597">
        <w:rPr>
          <w:rFonts w:ascii="Tahoma" w:hAnsi="Tahoma" w:cs="Tahoma"/>
          <w:sz w:val="22"/>
          <w:szCs w:val="22"/>
        </w:rPr>
        <w:t xml:space="preserve"> </w:t>
      </w:r>
      <w:r w:rsidR="00B25597" w:rsidRPr="00192701">
        <w:rPr>
          <w:rFonts w:ascii="Tahoma" w:hAnsi="Tahoma" w:cs="Tahoma"/>
          <w:sz w:val="22"/>
          <w:szCs w:val="22"/>
        </w:rPr>
        <w:t xml:space="preserve">immédiatement </w:t>
      </w:r>
      <w:r w:rsidR="00B25597">
        <w:rPr>
          <w:rFonts w:ascii="Tahoma" w:hAnsi="Tahoma" w:cs="Tahoma"/>
          <w:sz w:val="22"/>
          <w:szCs w:val="22"/>
        </w:rPr>
        <w:t>sur l’</w:t>
      </w:r>
      <w:r w:rsidR="00B25597" w:rsidRPr="00192701">
        <w:rPr>
          <w:rFonts w:ascii="Tahoma" w:hAnsi="Tahoma" w:cs="Tahoma"/>
          <w:sz w:val="22"/>
          <w:szCs w:val="22"/>
        </w:rPr>
        <w:t xml:space="preserve">étiquette </w:t>
      </w:r>
      <w:r w:rsidR="005D23D4">
        <w:rPr>
          <w:rFonts w:ascii="Tahoma" w:hAnsi="Tahoma" w:cs="Tahoma"/>
          <w:b/>
          <w:bCs/>
          <w:color w:val="FF0000"/>
          <w:sz w:val="22"/>
          <w:szCs w:val="22"/>
        </w:rPr>
        <w:t>2</w:t>
      </w:r>
      <w:r w:rsidR="00B25597">
        <w:rPr>
          <w:rFonts w:ascii="Tahoma" w:hAnsi="Tahoma" w:cs="Tahoma"/>
          <w:b/>
          <w:bCs/>
          <w:color w:val="FF0000"/>
          <w:sz w:val="22"/>
          <w:szCs w:val="22"/>
        </w:rPr>
        <w:t>0</w:t>
      </w:r>
      <w:r w:rsidR="00B25597" w:rsidRPr="000A6576">
        <w:rPr>
          <w:rFonts w:ascii="Tahoma" w:hAnsi="Tahoma" w:cs="Tahoma"/>
          <w:b/>
          <w:bCs/>
          <w:color w:val="FF0000"/>
          <w:sz w:val="22"/>
          <w:szCs w:val="22"/>
        </w:rPr>
        <w:t xml:space="preserve">’ </w:t>
      </w:r>
      <w:r w:rsidR="00B25597">
        <w:rPr>
          <w:rFonts w:ascii="Tahoma" w:hAnsi="Tahoma" w:cs="Tahoma"/>
          <w:sz w:val="22"/>
          <w:szCs w:val="22"/>
        </w:rPr>
        <w:t xml:space="preserve">votre nom et prénom </w:t>
      </w:r>
      <w:r w:rsidR="00B25597" w:rsidRPr="00192701">
        <w:rPr>
          <w:rFonts w:ascii="Tahoma" w:hAnsi="Tahoma" w:cs="Tahoma"/>
          <w:sz w:val="22"/>
          <w:szCs w:val="22"/>
        </w:rPr>
        <w:t xml:space="preserve">et </w:t>
      </w:r>
      <w:r w:rsidR="00B25597">
        <w:rPr>
          <w:rFonts w:ascii="Tahoma" w:hAnsi="Tahoma" w:cs="Tahoma"/>
          <w:sz w:val="22"/>
          <w:szCs w:val="22"/>
        </w:rPr>
        <w:t>mettre le 2</w:t>
      </w:r>
      <w:r w:rsidR="00B25597" w:rsidRPr="000A6576">
        <w:rPr>
          <w:rFonts w:ascii="Tahoma" w:hAnsi="Tahoma" w:cs="Tahoma"/>
          <w:sz w:val="22"/>
          <w:szCs w:val="22"/>
          <w:vertAlign w:val="superscript"/>
        </w:rPr>
        <w:t>e</w:t>
      </w:r>
      <w:r w:rsidR="00B25597">
        <w:rPr>
          <w:rFonts w:ascii="Tahoma" w:hAnsi="Tahoma" w:cs="Tahoma"/>
          <w:sz w:val="22"/>
          <w:szCs w:val="22"/>
        </w:rPr>
        <w:t xml:space="preserve"> tube </w:t>
      </w:r>
      <w:r w:rsidR="00B25597" w:rsidRPr="00192701">
        <w:rPr>
          <w:rFonts w:ascii="Tahoma" w:hAnsi="Tahoma" w:cs="Tahoma"/>
          <w:sz w:val="22"/>
          <w:szCs w:val="22"/>
        </w:rPr>
        <w:t>dans la boîte du kit.</w:t>
      </w:r>
    </w:p>
    <w:p w14:paraId="12F28FF4" w14:textId="7BDC60F4" w:rsidR="000A6576" w:rsidRPr="00B25597" w:rsidRDefault="000A6576" w:rsidP="00B25597">
      <w:pPr>
        <w:ind w:right="70" w:firstLine="283"/>
        <w:rPr>
          <w:rFonts w:ascii="Tahoma" w:hAnsi="Tahoma" w:cs="Tahoma"/>
          <w:sz w:val="22"/>
          <w:szCs w:val="22"/>
        </w:rPr>
      </w:pPr>
      <w:r w:rsidRPr="002061CC">
        <w:rPr>
          <w:rFonts w:ascii="Tahoma" w:hAnsi="Tahoma" w:cs="Tahoma"/>
          <w:color w:val="000000" w:themeColor="text1"/>
          <w:sz w:val="22"/>
          <w:szCs w:val="22"/>
          <w:u w:val="single"/>
        </w:rPr>
        <w:t>3.</w:t>
      </w:r>
      <w:r w:rsidRPr="000170F0">
        <w:rPr>
          <w:rFonts w:ascii="Tahoma" w:hAnsi="Tahoma" w:cs="Tahoma"/>
          <w:color w:val="000000" w:themeColor="text1"/>
          <w:sz w:val="22"/>
          <w:szCs w:val="22"/>
          <w:u w:val="single"/>
        </w:rPr>
        <w:t>2</w:t>
      </w:r>
      <w:r w:rsidR="000170F0" w:rsidRPr="000170F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0170F0">
        <w:rPr>
          <w:rFonts w:ascii="Tahoma" w:hAnsi="Tahoma" w:cs="Tahoma"/>
          <w:color w:val="000000" w:themeColor="text1"/>
          <w:sz w:val="22"/>
          <w:szCs w:val="22"/>
        </w:rPr>
        <w:t>-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D23D4">
        <w:rPr>
          <w:rFonts w:ascii="Tahoma" w:hAnsi="Tahoma" w:cs="Tahoma"/>
          <w:color w:val="000000" w:themeColor="text1"/>
          <w:sz w:val="22"/>
          <w:szCs w:val="22"/>
        </w:rPr>
        <w:t>2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0 minutes plus tard, </w:t>
      </w:r>
      <w:r>
        <w:rPr>
          <w:rFonts w:ascii="Tahoma" w:hAnsi="Tahoma" w:cs="Tahoma"/>
          <w:sz w:val="22"/>
          <w:szCs w:val="22"/>
        </w:rPr>
        <w:t>refaite</w:t>
      </w:r>
      <w:r w:rsidR="00CE6226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la récolte d’air expiré avec le </w:t>
      </w:r>
      <w:r w:rsidRPr="000A6576">
        <w:rPr>
          <w:rFonts w:ascii="Tahoma" w:hAnsi="Tahoma" w:cs="Tahoma"/>
          <w:b/>
          <w:bCs/>
          <w:color w:val="FF0000"/>
          <w:sz w:val="22"/>
          <w:szCs w:val="22"/>
        </w:rPr>
        <w:t xml:space="preserve">tube </w:t>
      </w:r>
      <w:r w:rsidR="005D23D4">
        <w:rPr>
          <w:rFonts w:ascii="Tahoma" w:hAnsi="Tahoma" w:cs="Tahoma"/>
          <w:b/>
          <w:bCs/>
          <w:color w:val="FF0000"/>
          <w:sz w:val="22"/>
          <w:szCs w:val="22"/>
        </w:rPr>
        <w:t>4</w:t>
      </w:r>
      <w:r w:rsidRPr="000A6576">
        <w:rPr>
          <w:rFonts w:ascii="Tahoma" w:hAnsi="Tahoma" w:cs="Tahoma"/>
          <w:b/>
          <w:bCs/>
          <w:color w:val="FF0000"/>
          <w:sz w:val="22"/>
          <w:szCs w:val="22"/>
        </w:rPr>
        <w:t>0’</w:t>
      </w:r>
      <w:r>
        <w:rPr>
          <w:rFonts w:ascii="Tahoma" w:hAnsi="Tahoma" w:cs="Tahoma"/>
          <w:b/>
          <w:bCs/>
          <w:color w:val="FF0000"/>
          <w:sz w:val="22"/>
          <w:szCs w:val="22"/>
        </w:rPr>
        <w:t>…</w:t>
      </w:r>
      <w:r w:rsidR="00B25597" w:rsidRPr="00B2559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25597">
        <w:rPr>
          <w:rFonts w:ascii="Tahoma" w:hAnsi="Tahoma" w:cs="Tahoma"/>
          <w:sz w:val="22"/>
          <w:szCs w:val="22"/>
        </w:rPr>
        <w:t>Ecrire</w:t>
      </w:r>
      <w:proofErr w:type="spellEnd"/>
      <w:r w:rsidR="00B25597">
        <w:rPr>
          <w:rFonts w:ascii="Tahoma" w:hAnsi="Tahoma" w:cs="Tahoma"/>
          <w:sz w:val="22"/>
          <w:szCs w:val="22"/>
        </w:rPr>
        <w:t xml:space="preserve"> </w:t>
      </w:r>
      <w:r w:rsidR="00B25597" w:rsidRPr="00192701">
        <w:rPr>
          <w:rFonts w:ascii="Tahoma" w:hAnsi="Tahoma" w:cs="Tahoma"/>
          <w:sz w:val="22"/>
          <w:szCs w:val="22"/>
        </w:rPr>
        <w:t xml:space="preserve">immédiatement </w:t>
      </w:r>
      <w:r w:rsidR="00B25597">
        <w:rPr>
          <w:rFonts w:ascii="Tahoma" w:hAnsi="Tahoma" w:cs="Tahoma"/>
          <w:sz w:val="22"/>
          <w:szCs w:val="22"/>
        </w:rPr>
        <w:t>sur l’</w:t>
      </w:r>
      <w:r w:rsidR="00B25597" w:rsidRPr="00192701">
        <w:rPr>
          <w:rFonts w:ascii="Tahoma" w:hAnsi="Tahoma" w:cs="Tahoma"/>
          <w:sz w:val="22"/>
          <w:szCs w:val="22"/>
        </w:rPr>
        <w:t xml:space="preserve">étiquette </w:t>
      </w:r>
      <w:r w:rsidR="005D23D4">
        <w:rPr>
          <w:rFonts w:ascii="Tahoma" w:hAnsi="Tahoma" w:cs="Tahoma"/>
          <w:b/>
          <w:bCs/>
          <w:color w:val="FF0000"/>
          <w:sz w:val="22"/>
          <w:szCs w:val="22"/>
        </w:rPr>
        <w:t>4</w:t>
      </w:r>
      <w:r w:rsidR="00B25597">
        <w:rPr>
          <w:rFonts w:ascii="Tahoma" w:hAnsi="Tahoma" w:cs="Tahoma"/>
          <w:b/>
          <w:bCs/>
          <w:color w:val="FF0000"/>
          <w:sz w:val="22"/>
          <w:szCs w:val="22"/>
        </w:rPr>
        <w:t>0</w:t>
      </w:r>
      <w:r w:rsidR="00B25597" w:rsidRPr="000A6576">
        <w:rPr>
          <w:rFonts w:ascii="Tahoma" w:hAnsi="Tahoma" w:cs="Tahoma"/>
          <w:b/>
          <w:bCs/>
          <w:color w:val="FF0000"/>
          <w:sz w:val="22"/>
          <w:szCs w:val="22"/>
        </w:rPr>
        <w:t xml:space="preserve">’ </w:t>
      </w:r>
      <w:r w:rsidR="00B25597">
        <w:rPr>
          <w:rFonts w:ascii="Tahoma" w:hAnsi="Tahoma" w:cs="Tahoma"/>
          <w:sz w:val="22"/>
          <w:szCs w:val="22"/>
        </w:rPr>
        <w:t xml:space="preserve">votre nom et prénom </w:t>
      </w:r>
      <w:r w:rsidR="00B25597" w:rsidRPr="00192701">
        <w:rPr>
          <w:rFonts w:ascii="Tahoma" w:hAnsi="Tahoma" w:cs="Tahoma"/>
          <w:sz w:val="22"/>
          <w:szCs w:val="22"/>
        </w:rPr>
        <w:t xml:space="preserve">et </w:t>
      </w:r>
      <w:r w:rsidR="00B25597">
        <w:rPr>
          <w:rFonts w:ascii="Tahoma" w:hAnsi="Tahoma" w:cs="Tahoma"/>
          <w:sz w:val="22"/>
          <w:szCs w:val="22"/>
        </w:rPr>
        <w:t>mettre le 3</w:t>
      </w:r>
      <w:r w:rsidR="00B25597" w:rsidRPr="000A6576">
        <w:rPr>
          <w:rFonts w:ascii="Tahoma" w:hAnsi="Tahoma" w:cs="Tahoma"/>
          <w:sz w:val="22"/>
          <w:szCs w:val="22"/>
          <w:vertAlign w:val="superscript"/>
        </w:rPr>
        <w:t>e</w:t>
      </w:r>
      <w:r w:rsidR="00B25597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="00B25597">
        <w:rPr>
          <w:rFonts w:ascii="Tahoma" w:hAnsi="Tahoma" w:cs="Tahoma"/>
          <w:sz w:val="22"/>
          <w:szCs w:val="22"/>
        </w:rPr>
        <w:t xml:space="preserve">tube </w:t>
      </w:r>
      <w:r w:rsidR="00B25597" w:rsidRPr="00192701">
        <w:rPr>
          <w:rFonts w:ascii="Tahoma" w:hAnsi="Tahoma" w:cs="Tahoma"/>
          <w:sz w:val="22"/>
          <w:szCs w:val="22"/>
        </w:rPr>
        <w:t>dans la boîte du kit.</w:t>
      </w:r>
    </w:p>
    <w:p w14:paraId="612F3FDC" w14:textId="66F812DE" w:rsidR="000A6576" w:rsidRDefault="00B25597" w:rsidP="000A6576">
      <w:pPr>
        <w:ind w:right="70" w:firstLine="1"/>
        <w:rPr>
          <w:rFonts w:ascii="Tahoma" w:hAnsi="Tahoma" w:cs="Tahoma"/>
          <w:b/>
          <w:bCs/>
          <w:color w:val="FF0000"/>
          <w:sz w:val="22"/>
          <w:szCs w:val="22"/>
        </w:rPr>
      </w:pPr>
      <w:r w:rsidRPr="002061CC">
        <w:rPr>
          <w:rFonts w:ascii="Tahoma" w:hAnsi="Tahoma" w:cs="Tahoma"/>
          <w:color w:val="000000" w:themeColor="text1"/>
          <w:sz w:val="22"/>
          <w:szCs w:val="22"/>
        </w:rPr>
        <w:t xml:space="preserve">    </w:t>
      </w:r>
      <w:r w:rsidR="000A6576" w:rsidRPr="002061CC">
        <w:rPr>
          <w:rFonts w:ascii="Tahoma" w:hAnsi="Tahoma" w:cs="Tahoma"/>
          <w:color w:val="000000" w:themeColor="text1"/>
          <w:sz w:val="22"/>
          <w:szCs w:val="22"/>
          <w:u w:val="single"/>
        </w:rPr>
        <w:t>3.3</w:t>
      </w:r>
      <w:r w:rsidR="002061CC" w:rsidRPr="000170F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0A6576" w:rsidRPr="000A6576">
        <w:rPr>
          <w:rFonts w:ascii="Tahoma" w:hAnsi="Tahoma" w:cs="Tahoma"/>
          <w:color w:val="000000" w:themeColor="text1"/>
          <w:sz w:val="22"/>
          <w:szCs w:val="22"/>
        </w:rPr>
        <w:t xml:space="preserve">- Toutes les </w:t>
      </w:r>
      <w:r w:rsidR="005D23D4">
        <w:rPr>
          <w:rFonts w:ascii="Tahoma" w:hAnsi="Tahoma" w:cs="Tahoma"/>
          <w:color w:val="000000" w:themeColor="text1"/>
          <w:sz w:val="22"/>
          <w:szCs w:val="22"/>
        </w:rPr>
        <w:t>2</w:t>
      </w:r>
      <w:r w:rsidR="000A6576" w:rsidRPr="000A6576">
        <w:rPr>
          <w:rFonts w:ascii="Tahoma" w:hAnsi="Tahoma" w:cs="Tahoma"/>
          <w:color w:val="000000" w:themeColor="text1"/>
          <w:sz w:val="22"/>
          <w:szCs w:val="22"/>
        </w:rPr>
        <w:t>0 minutes suivantes vous remplirez les tubes :</w:t>
      </w:r>
      <w:r w:rsidR="005D23D4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D23D4" w:rsidRPr="005D23D4">
        <w:rPr>
          <w:rFonts w:ascii="Tahoma" w:hAnsi="Tahoma" w:cs="Tahoma"/>
          <w:b/>
          <w:bCs/>
          <w:color w:val="FF0000"/>
          <w:sz w:val="22"/>
          <w:szCs w:val="22"/>
        </w:rPr>
        <w:t>60’,</w:t>
      </w:r>
      <w:r w:rsidR="000A6576" w:rsidRPr="005D23D4">
        <w:rPr>
          <w:rFonts w:ascii="Tahoma" w:hAnsi="Tahoma" w:cs="Tahoma"/>
          <w:color w:val="FF0000"/>
          <w:sz w:val="22"/>
          <w:szCs w:val="22"/>
        </w:rPr>
        <w:t xml:space="preserve"> </w:t>
      </w:r>
      <w:r w:rsidR="005D23D4">
        <w:rPr>
          <w:rFonts w:ascii="Tahoma" w:hAnsi="Tahoma" w:cs="Tahoma"/>
          <w:b/>
          <w:bCs/>
          <w:color w:val="FF0000"/>
          <w:sz w:val="22"/>
          <w:szCs w:val="22"/>
        </w:rPr>
        <w:t>8</w:t>
      </w:r>
      <w:r w:rsidR="000A6576" w:rsidRPr="000A6576">
        <w:rPr>
          <w:rFonts w:ascii="Tahoma" w:hAnsi="Tahoma" w:cs="Tahoma"/>
          <w:b/>
          <w:bCs/>
          <w:color w:val="FF0000"/>
          <w:sz w:val="22"/>
          <w:szCs w:val="22"/>
        </w:rPr>
        <w:t>0’, 1</w:t>
      </w:r>
      <w:r w:rsidR="005D23D4">
        <w:rPr>
          <w:rFonts w:ascii="Tahoma" w:hAnsi="Tahoma" w:cs="Tahoma"/>
          <w:b/>
          <w:bCs/>
          <w:color w:val="FF0000"/>
          <w:sz w:val="22"/>
          <w:szCs w:val="22"/>
        </w:rPr>
        <w:t>0</w:t>
      </w:r>
      <w:r w:rsidR="000A6576" w:rsidRPr="000A6576">
        <w:rPr>
          <w:rFonts w:ascii="Tahoma" w:hAnsi="Tahoma" w:cs="Tahoma"/>
          <w:b/>
          <w:bCs/>
          <w:color w:val="FF0000"/>
          <w:sz w:val="22"/>
          <w:szCs w:val="22"/>
        </w:rPr>
        <w:t>0’, 1</w:t>
      </w:r>
      <w:r w:rsidR="005D23D4">
        <w:rPr>
          <w:rFonts w:ascii="Tahoma" w:hAnsi="Tahoma" w:cs="Tahoma"/>
          <w:b/>
          <w:bCs/>
          <w:color w:val="FF0000"/>
          <w:sz w:val="22"/>
          <w:szCs w:val="22"/>
        </w:rPr>
        <w:t>2</w:t>
      </w:r>
      <w:r w:rsidR="000A6576" w:rsidRPr="000A6576">
        <w:rPr>
          <w:rFonts w:ascii="Tahoma" w:hAnsi="Tahoma" w:cs="Tahoma"/>
          <w:b/>
          <w:bCs/>
          <w:color w:val="FF0000"/>
          <w:sz w:val="22"/>
          <w:szCs w:val="22"/>
        </w:rPr>
        <w:t>0, 1</w:t>
      </w:r>
      <w:r w:rsidR="005D23D4">
        <w:rPr>
          <w:rFonts w:ascii="Tahoma" w:hAnsi="Tahoma" w:cs="Tahoma"/>
          <w:b/>
          <w:bCs/>
          <w:color w:val="FF0000"/>
          <w:sz w:val="22"/>
          <w:szCs w:val="22"/>
        </w:rPr>
        <w:t>4</w:t>
      </w:r>
      <w:r w:rsidR="000A6576" w:rsidRPr="000A6576">
        <w:rPr>
          <w:rFonts w:ascii="Tahoma" w:hAnsi="Tahoma" w:cs="Tahoma"/>
          <w:b/>
          <w:bCs/>
          <w:color w:val="FF0000"/>
          <w:sz w:val="22"/>
          <w:szCs w:val="22"/>
        </w:rPr>
        <w:t>0’</w:t>
      </w:r>
      <w:r w:rsidR="005D23D4">
        <w:rPr>
          <w:rFonts w:ascii="Tahoma" w:hAnsi="Tahoma" w:cs="Tahoma"/>
          <w:b/>
          <w:bCs/>
          <w:color w:val="FF0000"/>
          <w:sz w:val="22"/>
          <w:szCs w:val="22"/>
        </w:rPr>
        <w:t>, 160’, 180’</w:t>
      </w:r>
      <w:r w:rsidR="000A6576" w:rsidRPr="000A6576">
        <w:rPr>
          <w:rFonts w:ascii="Tahoma" w:hAnsi="Tahoma" w:cs="Tahoma"/>
          <w:b/>
          <w:bCs/>
          <w:color w:val="FF0000"/>
          <w:sz w:val="22"/>
          <w:szCs w:val="22"/>
        </w:rPr>
        <w:t>.</w:t>
      </w:r>
    </w:p>
    <w:p w14:paraId="6871EE48" w14:textId="77777777" w:rsidR="007B7862" w:rsidRDefault="00B25597" w:rsidP="007B7862">
      <w:pPr>
        <w:ind w:right="70" w:firstLine="1"/>
        <w:rPr>
          <w:rFonts w:ascii="Tahoma" w:hAnsi="Tahoma" w:cs="Tahoma"/>
          <w:color w:val="FF0000"/>
          <w:sz w:val="22"/>
          <w:szCs w:val="22"/>
        </w:rPr>
      </w:pPr>
      <w:r w:rsidRPr="00B25597">
        <w:rPr>
          <w:rFonts w:ascii="Tahoma" w:hAnsi="Tahoma" w:cs="Tahoma"/>
          <w:color w:val="FF0000"/>
          <w:sz w:val="22"/>
          <w:szCs w:val="22"/>
        </w:rPr>
        <w:t>A</w:t>
      </w:r>
      <w:r w:rsidR="00B54624">
        <w:rPr>
          <w:rFonts w:ascii="Tahoma" w:hAnsi="Tahoma" w:cs="Tahoma"/>
          <w:color w:val="FF0000"/>
          <w:sz w:val="22"/>
          <w:szCs w:val="22"/>
        </w:rPr>
        <w:t>TTENTION</w:t>
      </w:r>
      <w:r w:rsidRPr="00B25597">
        <w:rPr>
          <w:rFonts w:ascii="Tahoma" w:hAnsi="Tahoma" w:cs="Tahoma"/>
          <w:color w:val="FF0000"/>
          <w:sz w:val="22"/>
          <w:szCs w:val="22"/>
        </w:rPr>
        <w:t xml:space="preserve"> : </w:t>
      </w:r>
    </w:p>
    <w:p w14:paraId="709FDA41" w14:textId="584D3480" w:rsidR="00B25597" w:rsidRPr="007B7862" w:rsidRDefault="00B54624" w:rsidP="007B7862">
      <w:pPr>
        <w:pStyle w:val="Paragraphedeliste"/>
        <w:numPr>
          <w:ilvl w:val="0"/>
          <w:numId w:val="2"/>
        </w:numPr>
        <w:ind w:right="70"/>
        <w:rPr>
          <w:rFonts w:ascii="Tahoma" w:hAnsi="Tahoma" w:cs="Tahoma"/>
          <w:color w:val="FF0000"/>
          <w:sz w:val="22"/>
          <w:szCs w:val="22"/>
        </w:rPr>
      </w:pPr>
      <w:r w:rsidRPr="007B7862">
        <w:rPr>
          <w:rFonts w:ascii="Tahoma" w:hAnsi="Tahoma" w:cs="Tahoma"/>
          <w:color w:val="FF0000"/>
          <w:sz w:val="22"/>
          <w:szCs w:val="22"/>
        </w:rPr>
        <w:t>P</w:t>
      </w:r>
      <w:r w:rsidR="00B25597" w:rsidRPr="007B7862">
        <w:rPr>
          <w:rFonts w:ascii="Tahoma" w:hAnsi="Tahoma" w:cs="Tahoma"/>
          <w:color w:val="FF0000"/>
          <w:sz w:val="22"/>
          <w:szCs w:val="22"/>
        </w:rPr>
        <w:t xml:space="preserve">our </w:t>
      </w:r>
      <w:r w:rsidRPr="007B7862">
        <w:rPr>
          <w:rFonts w:ascii="Tahoma" w:hAnsi="Tahoma" w:cs="Tahoma"/>
          <w:color w:val="FF0000"/>
          <w:sz w:val="22"/>
          <w:szCs w:val="22"/>
        </w:rPr>
        <w:t>une</w:t>
      </w:r>
      <w:r w:rsidR="00B25597" w:rsidRPr="007B7862">
        <w:rPr>
          <w:rFonts w:ascii="Tahoma" w:hAnsi="Tahoma" w:cs="Tahoma"/>
          <w:color w:val="FF0000"/>
          <w:sz w:val="22"/>
          <w:szCs w:val="22"/>
        </w:rPr>
        <w:t xml:space="preserve"> récolte de gaz correcte vous devez respecter le délai de </w:t>
      </w:r>
      <w:r w:rsidR="005D23D4" w:rsidRPr="007B7862">
        <w:rPr>
          <w:rFonts w:ascii="Tahoma" w:hAnsi="Tahoma" w:cs="Tahoma"/>
          <w:color w:val="FF0000"/>
          <w:sz w:val="22"/>
          <w:szCs w:val="22"/>
        </w:rPr>
        <w:t>2</w:t>
      </w:r>
      <w:r w:rsidR="00B25597" w:rsidRPr="007B7862">
        <w:rPr>
          <w:rFonts w:ascii="Tahoma" w:hAnsi="Tahoma" w:cs="Tahoma"/>
          <w:color w:val="FF0000"/>
          <w:sz w:val="22"/>
          <w:szCs w:val="22"/>
        </w:rPr>
        <w:t>0 minutes à chaque fois. Pensez à mettre un rappel (réveil ou horloge sur votre smartphone ou autre). Cette précision est importante.</w:t>
      </w:r>
    </w:p>
    <w:p w14:paraId="2C0BB467" w14:textId="156C1FCE" w:rsidR="00B25597" w:rsidRPr="00B54624" w:rsidRDefault="00B25597" w:rsidP="00B54624">
      <w:pPr>
        <w:pStyle w:val="Paragraphedeliste"/>
        <w:numPr>
          <w:ilvl w:val="0"/>
          <w:numId w:val="2"/>
        </w:numPr>
        <w:ind w:right="70"/>
        <w:rPr>
          <w:rFonts w:ascii="Tahoma" w:hAnsi="Tahoma" w:cs="Tahoma"/>
          <w:color w:val="FF0000"/>
          <w:sz w:val="22"/>
          <w:szCs w:val="22"/>
        </w:rPr>
      </w:pPr>
      <w:r w:rsidRPr="00B54624">
        <w:rPr>
          <w:rFonts w:ascii="Tahoma" w:hAnsi="Tahoma" w:cs="Tahoma"/>
          <w:color w:val="FF0000"/>
          <w:sz w:val="22"/>
          <w:szCs w:val="22"/>
        </w:rPr>
        <w:t xml:space="preserve">Vous ne devez pas manger </w:t>
      </w:r>
      <w:r w:rsidR="002061CC" w:rsidRPr="00B54624">
        <w:rPr>
          <w:rFonts w:ascii="Tahoma" w:hAnsi="Tahoma" w:cs="Tahoma"/>
          <w:color w:val="FF0000"/>
          <w:sz w:val="22"/>
          <w:szCs w:val="22"/>
        </w:rPr>
        <w:t xml:space="preserve">ni fumer </w:t>
      </w:r>
      <w:r w:rsidRPr="00B54624">
        <w:rPr>
          <w:rFonts w:ascii="Tahoma" w:hAnsi="Tahoma" w:cs="Tahoma"/>
          <w:color w:val="FF0000"/>
          <w:sz w:val="22"/>
          <w:szCs w:val="22"/>
        </w:rPr>
        <w:t xml:space="preserve">pendant toute la durée du test. La prise d’eau </w:t>
      </w:r>
      <w:r w:rsidR="006E55DF" w:rsidRPr="00B54624">
        <w:rPr>
          <w:rFonts w:ascii="Tahoma" w:hAnsi="Tahoma" w:cs="Tahoma"/>
          <w:color w:val="FF0000"/>
          <w:sz w:val="22"/>
          <w:szCs w:val="22"/>
        </w:rPr>
        <w:t xml:space="preserve">uniquement </w:t>
      </w:r>
      <w:r w:rsidRPr="00B54624">
        <w:rPr>
          <w:rFonts w:ascii="Tahoma" w:hAnsi="Tahoma" w:cs="Tahoma"/>
          <w:color w:val="FF0000"/>
          <w:sz w:val="22"/>
          <w:szCs w:val="22"/>
        </w:rPr>
        <w:t>est autorisé</w:t>
      </w:r>
      <w:r w:rsidR="006E55DF" w:rsidRPr="00B54624">
        <w:rPr>
          <w:rFonts w:ascii="Tahoma" w:hAnsi="Tahoma" w:cs="Tahoma"/>
          <w:color w:val="FF0000"/>
          <w:sz w:val="22"/>
          <w:szCs w:val="22"/>
        </w:rPr>
        <w:t>e</w:t>
      </w:r>
      <w:r w:rsidRPr="00B54624">
        <w:rPr>
          <w:rFonts w:ascii="Tahoma" w:hAnsi="Tahoma" w:cs="Tahoma"/>
          <w:color w:val="FF0000"/>
          <w:sz w:val="22"/>
          <w:szCs w:val="22"/>
        </w:rPr>
        <w:t xml:space="preserve"> pendant ces 3h30.</w:t>
      </w:r>
      <w:r w:rsidR="00B54624" w:rsidRPr="00B54624">
        <w:rPr>
          <w:rFonts w:ascii="Tahoma" w:hAnsi="Tahoma" w:cs="Tahoma"/>
          <w:color w:val="FF0000"/>
          <w:sz w:val="22"/>
          <w:szCs w:val="22"/>
        </w:rPr>
        <w:t xml:space="preserve"> La Diète des 24h ou 48h avant le test doit être faite de manière stricte pour des résultats fiables.</w:t>
      </w:r>
    </w:p>
    <w:p w14:paraId="4B0B40FE" w14:textId="587C4CB4" w:rsidR="00B54624" w:rsidRPr="00B54624" w:rsidRDefault="00B54624" w:rsidP="00B54624">
      <w:pPr>
        <w:pStyle w:val="Paragraphedeliste"/>
        <w:numPr>
          <w:ilvl w:val="0"/>
          <w:numId w:val="2"/>
        </w:numPr>
        <w:ind w:right="70"/>
        <w:rPr>
          <w:rFonts w:ascii="Tahoma" w:hAnsi="Tahoma" w:cs="Tahoma"/>
          <w:color w:val="FF0000"/>
          <w:sz w:val="22"/>
          <w:szCs w:val="22"/>
        </w:rPr>
      </w:pPr>
      <w:r w:rsidRPr="00B54624">
        <w:rPr>
          <w:rFonts w:ascii="Tahoma" w:hAnsi="Tahoma" w:cs="Tahoma"/>
          <w:color w:val="FF0000"/>
          <w:sz w:val="22"/>
          <w:szCs w:val="22"/>
        </w:rPr>
        <w:t>Le formulaire à remplir doit être joint au colis de retour.</w:t>
      </w:r>
    </w:p>
    <w:p w14:paraId="5E0B8A81" w14:textId="7B1B3B7B" w:rsidR="00F91C49" w:rsidRPr="00B54624" w:rsidRDefault="006545E0" w:rsidP="00B54624">
      <w:pPr>
        <w:pStyle w:val="Paragraphedeliste"/>
        <w:numPr>
          <w:ilvl w:val="0"/>
          <w:numId w:val="2"/>
        </w:numPr>
        <w:ind w:right="70"/>
        <w:rPr>
          <w:rFonts w:ascii="Tahoma" w:hAnsi="Tahoma" w:cs="Tahoma"/>
          <w:color w:val="FF0000"/>
          <w:sz w:val="22"/>
          <w:szCs w:val="22"/>
        </w:rPr>
      </w:pPr>
      <w:r w:rsidRPr="00B54624">
        <w:rPr>
          <w:rFonts w:ascii="Tahoma" w:hAnsi="Tahoma" w:cs="Tahoma"/>
          <w:color w:val="FF0000"/>
          <w:sz w:val="22"/>
          <w:szCs w:val="22"/>
        </w:rPr>
        <w:t>Pour les personnes ayant une ordonnance du médecin, vous devez la mettre impérativement dans le colis de retour</w:t>
      </w:r>
      <w:r w:rsidR="00B54624" w:rsidRPr="00B54624">
        <w:rPr>
          <w:rFonts w:ascii="Tahoma" w:hAnsi="Tahoma" w:cs="Tahoma"/>
          <w:color w:val="FF0000"/>
          <w:sz w:val="22"/>
          <w:szCs w:val="22"/>
        </w:rPr>
        <w:t xml:space="preserve"> également</w:t>
      </w:r>
      <w:r w:rsidR="002061CC" w:rsidRPr="00B54624">
        <w:rPr>
          <w:rFonts w:ascii="Tahoma" w:hAnsi="Tahoma" w:cs="Tahoma"/>
          <w:color w:val="FF0000"/>
          <w:sz w:val="22"/>
          <w:szCs w:val="22"/>
        </w:rPr>
        <w:t>.</w:t>
      </w:r>
    </w:p>
    <w:p w14:paraId="0A73A755" w14:textId="274266DB" w:rsidR="00B54624" w:rsidRPr="00B54624" w:rsidRDefault="00B54624" w:rsidP="00B54624">
      <w:pPr>
        <w:pStyle w:val="Paragraphedeliste"/>
        <w:numPr>
          <w:ilvl w:val="0"/>
          <w:numId w:val="2"/>
        </w:numPr>
        <w:ind w:right="70"/>
        <w:rPr>
          <w:rFonts w:ascii="Tahoma" w:hAnsi="Tahoma" w:cs="Tahoma"/>
          <w:color w:val="FF0000"/>
          <w:sz w:val="22"/>
          <w:szCs w:val="22"/>
        </w:rPr>
      </w:pPr>
      <w:r w:rsidRPr="00B54624">
        <w:rPr>
          <w:rFonts w:ascii="Tahoma" w:hAnsi="Tahoma" w:cs="Tahoma"/>
          <w:color w:val="FF0000"/>
          <w:sz w:val="22"/>
          <w:szCs w:val="22"/>
        </w:rPr>
        <w:t>Les frais de port du retour du test sont à votre charge en dehors de la Suisse (3,50€ pour la France).</w:t>
      </w:r>
    </w:p>
    <w:p w14:paraId="0D51EF18" w14:textId="77777777" w:rsidR="00210A67" w:rsidRDefault="00BD71E3" w:rsidP="002061CC">
      <w:pPr>
        <w:ind w:right="70" w:firstLine="1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color w:val="FF0000"/>
          <w:sz w:val="22"/>
          <w:szCs w:val="22"/>
        </w:rPr>
        <w:t>TOUT</w:t>
      </w:r>
      <w:r w:rsidR="00B54624">
        <w:rPr>
          <w:rFonts w:ascii="Tahoma" w:hAnsi="Tahoma" w:cs="Tahoma"/>
          <w:color w:val="FF0000"/>
          <w:sz w:val="22"/>
          <w:szCs w:val="22"/>
        </w:rPr>
        <w:t xml:space="preserve"> PRELEVEMENT NON CONFORME ET NON IDENTIFIE NE SERA PAS TRAITE. CHAQUE KIT SUPPLEMENTAIRE SERA FACTURE POUR UN MONTANT DE 50€/50CHF.</w:t>
      </w:r>
      <w:r w:rsidR="007B7862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05F00EFC" w14:textId="292F0EA7" w:rsidR="007B7862" w:rsidRPr="007B7862" w:rsidRDefault="003C1FAF" w:rsidP="002061CC">
      <w:pPr>
        <w:ind w:right="70" w:firstLine="1"/>
        <w:rPr>
          <w:rFonts w:ascii="Tahoma" w:hAnsi="Tahoma" w:cs="Tahoma"/>
          <w:color w:val="000000" w:themeColor="text1"/>
          <w:sz w:val="22"/>
          <w:szCs w:val="22"/>
        </w:rPr>
      </w:pPr>
      <w:r w:rsidRPr="00C5691B">
        <w:rPr>
          <w:rFonts w:ascii="Tahoma" w:hAnsi="Tahoma" w:cs="Tahoma"/>
          <w:color w:val="000000" w:themeColor="text1"/>
          <w:sz w:val="22"/>
          <w:szCs w:val="22"/>
        </w:rPr>
        <w:t>Les résultats vous seront envoyés par courrier postal ainsi qu’une copie au prescripteur (le cas échéant)</w:t>
      </w:r>
      <w:r w:rsidR="000D3572" w:rsidRPr="00C5691B">
        <w:rPr>
          <w:rFonts w:ascii="Tahoma" w:hAnsi="Tahoma" w:cs="Tahoma"/>
          <w:color w:val="000000" w:themeColor="text1"/>
          <w:sz w:val="22"/>
          <w:szCs w:val="22"/>
        </w:rPr>
        <w:t>.</w:t>
      </w:r>
    </w:p>
    <w:sectPr w:rsidR="007B7862" w:rsidRPr="007B7862" w:rsidSect="007B7862">
      <w:headerReference w:type="default" r:id="rId10"/>
      <w:footerReference w:type="default" r:id="rId11"/>
      <w:pgSz w:w="11900" w:h="16840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97399" w14:textId="77777777" w:rsidR="00A5321A" w:rsidRDefault="00A5321A" w:rsidP="005666FE">
      <w:pPr>
        <w:spacing w:after="0" w:line="240" w:lineRule="auto"/>
      </w:pPr>
      <w:r>
        <w:separator/>
      </w:r>
    </w:p>
  </w:endnote>
  <w:endnote w:type="continuationSeparator" w:id="0">
    <w:p w14:paraId="77CA0C0A" w14:textId="77777777" w:rsidR="00A5321A" w:rsidRDefault="00A5321A" w:rsidP="0056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12" w:type="dxa"/>
      <w:tblInd w:w="-1018" w:type="dxa"/>
      <w:tblLayout w:type="fixed"/>
      <w:tblLook w:val="04A0" w:firstRow="1" w:lastRow="0" w:firstColumn="1" w:lastColumn="0" w:noHBand="0" w:noVBand="1"/>
    </w:tblPr>
    <w:tblGrid>
      <w:gridCol w:w="9523"/>
      <w:gridCol w:w="1589"/>
    </w:tblGrid>
    <w:tr w:rsidR="002061CC" w:rsidRPr="00FA3840" w14:paraId="47672C88" w14:textId="77777777" w:rsidTr="008730D2">
      <w:tc>
        <w:tcPr>
          <w:tcW w:w="9523" w:type="dxa"/>
          <w:shd w:val="clear" w:color="auto" w:fill="auto"/>
          <w:vAlign w:val="center"/>
        </w:tcPr>
        <w:p w14:paraId="6D6E8728" w14:textId="77777777" w:rsidR="002061CC" w:rsidRPr="00F43EAA" w:rsidRDefault="002061CC" w:rsidP="002061CC">
          <w:pPr>
            <w:pStyle w:val="Pieddepage"/>
            <w:rPr>
              <w:rFonts w:ascii="Helvetica" w:hAnsi="Helvetica" w:cs="Helvetica"/>
              <w:sz w:val="14"/>
              <w:szCs w:val="14"/>
            </w:rPr>
          </w:pPr>
          <w:bookmarkStart w:id="0" w:name="_Hlk532391350"/>
          <w:r w:rsidRPr="00F43EAA">
            <w:rPr>
              <w:rFonts w:ascii="Helvetica" w:hAnsi="Helvetica" w:cs="Helvetica"/>
              <w:sz w:val="14"/>
              <w:szCs w:val="14"/>
            </w:rPr>
            <w:t xml:space="preserve">Les informations sur le site </w:t>
          </w:r>
          <w:hyperlink r:id="rId1" w:history="1">
            <w:r w:rsidRPr="00F43EAA">
              <w:rPr>
                <w:rStyle w:val="Lienhypertexte"/>
                <w:rFonts w:ascii="Helvetica" w:hAnsi="Helvetica" w:cs="Helvetica"/>
                <w:sz w:val="14"/>
                <w:szCs w:val="14"/>
              </w:rPr>
              <w:t>www.labomgd.ch</w:t>
            </w:r>
          </w:hyperlink>
          <w:r w:rsidRPr="00F43EAA">
            <w:rPr>
              <w:rFonts w:ascii="Helvetica" w:hAnsi="Helvetica" w:cs="Helvetica"/>
              <w:sz w:val="14"/>
              <w:szCs w:val="14"/>
            </w:rPr>
            <w:t xml:space="preserve"> sont partie intégrante de ce</w:t>
          </w:r>
          <w:r>
            <w:rPr>
              <w:rFonts w:ascii="Helvetica" w:hAnsi="Helvetica" w:cs="Helvetica"/>
              <w:sz w:val="14"/>
              <w:szCs w:val="14"/>
            </w:rPr>
            <w:t>tte demande</w:t>
          </w:r>
          <w:r w:rsidRPr="00F43EAA">
            <w:rPr>
              <w:rFonts w:ascii="Helvetica" w:hAnsi="Helvetica" w:cs="Helvetica"/>
              <w:sz w:val="14"/>
              <w:szCs w:val="14"/>
            </w:rPr>
            <w:t>. Il contient des données sur le matériel d’analyse, sa stabilité, les méthodes utilisées et les sous-traitances. Des renseignements sur la fiabilité analytique (incertitude de mesure) peuvent être obtenus au laboratoire.</w:t>
          </w:r>
          <w:bookmarkEnd w:id="0"/>
        </w:p>
      </w:tc>
      <w:tc>
        <w:tcPr>
          <w:tcW w:w="1589" w:type="dxa"/>
          <w:shd w:val="clear" w:color="auto" w:fill="auto"/>
          <w:vAlign w:val="center"/>
        </w:tcPr>
        <w:p w14:paraId="4443F9D9" w14:textId="77777777" w:rsidR="002061CC" w:rsidRDefault="002061CC" w:rsidP="002061CC">
          <w:pPr>
            <w:pStyle w:val="Pieddepage"/>
            <w:jc w:val="center"/>
            <w:rPr>
              <w:rFonts w:ascii="Helvetica" w:hAnsi="Helvetica" w:cs="Helvetica"/>
              <w:bCs/>
              <w:sz w:val="18"/>
              <w:szCs w:val="18"/>
            </w:rPr>
          </w:pPr>
          <w:r w:rsidRPr="00F43EAA">
            <w:rPr>
              <w:rFonts w:ascii="Helvetica" w:hAnsi="Helvetica" w:cs="Helvetica"/>
              <w:sz w:val="18"/>
              <w:szCs w:val="18"/>
            </w:rPr>
            <w:t xml:space="preserve">Page </w:t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fldChar w:fldCharType="begin"/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instrText>PAGE</w:instrText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fldChar w:fldCharType="separate"/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t>1</w:t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fldChar w:fldCharType="end"/>
          </w:r>
          <w:r w:rsidRPr="00F43EAA">
            <w:rPr>
              <w:rFonts w:ascii="Helvetica" w:hAnsi="Helvetica" w:cs="Helvetica"/>
              <w:sz w:val="18"/>
              <w:szCs w:val="18"/>
            </w:rPr>
            <w:t xml:space="preserve"> / </w:t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fldChar w:fldCharType="begin"/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instrText>NUMPAGES</w:instrText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fldChar w:fldCharType="separate"/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t>3</w:t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fldChar w:fldCharType="end"/>
          </w:r>
        </w:p>
        <w:p w14:paraId="7ED4DE75" w14:textId="64BCF4C9" w:rsidR="002061CC" w:rsidRPr="00FA3840" w:rsidRDefault="008730D2" w:rsidP="002061CC">
          <w:pPr>
            <w:pStyle w:val="Pieddepage"/>
            <w:jc w:val="center"/>
            <w:rPr>
              <w:rFonts w:ascii="Helvetica" w:hAnsi="Helvetica" w:cs="Helvetica"/>
              <w:bCs/>
              <w:sz w:val="14"/>
              <w:szCs w:val="14"/>
            </w:rPr>
          </w:pPr>
          <w:r>
            <w:rPr>
              <w:rFonts w:ascii="Helvetica" w:hAnsi="Helvetica" w:cs="Helvetica"/>
              <w:bCs/>
              <w:sz w:val="14"/>
              <w:szCs w:val="14"/>
            </w:rPr>
            <w:t>PRO_EXTE_205_01</w:t>
          </w:r>
        </w:p>
      </w:tc>
    </w:tr>
  </w:tbl>
  <w:p w14:paraId="76CA65C4" w14:textId="77777777" w:rsidR="002061CC" w:rsidRPr="002061CC" w:rsidRDefault="002061CC" w:rsidP="002061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29286" w14:textId="77777777" w:rsidR="00A5321A" w:rsidRDefault="00A5321A" w:rsidP="005666FE">
      <w:pPr>
        <w:spacing w:after="0" w:line="240" w:lineRule="auto"/>
      </w:pPr>
      <w:r>
        <w:separator/>
      </w:r>
    </w:p>
  </w:footnote>
  <w:footnote w:type="continuationSeparator" w:id="0">
    <w:p w14:paraId="3DEB1D5D" w14:textId="77777777" w:rsidR="00A5321A" w:rsidRDefault="00A5321A" w:rsidP="0056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63C5" w14:textId="052C74DC" w:rsidR="00CE6226" w:rsidRDefault="00CE6226">
    <w:pPr>
      <w:pStyle w:val="En-tte"/>
    </w:pPr>
  </w:p>
  <w:tbl>
    <w:tblPr>
      <w:tblW w:w="11127" w:type="dxa"/>
      <w:tblInd w:w="-1039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4961"/>
    </w:tblGrid>
    <w:tr w:rsidR="007B7862" w:rsidRPr="007B7862" w14:paraId="3B6F8052" w14:textId="77777777" w:rsidTr="000170F0">
      <w:tc>
        <w:tcPr>
          <w:tcW w:w="6166" w:type="dxa"/>
          <w:vAlign w:val="center"/>
        </w:tcPr>
        <w:p w14:paraId="0E0F1301" w14:textId="77777777" w:rsidR="007B7862" w:rsidRPr="007B7862" w:rsidRDefault="007B7862" w:rsidP="007B7862">
          <w:pPr>
            <w:spacing w:after="0" w:line="240" w:lineRule="auto"/>
            <w:jc w:val="left"/>
            <w:rPr>
              <w:rFonts w:eastAsiaTheme="minorHAnsi"/>
              <w:b/>
              <w:sz w:val="24"/>
              <w:szCs w:val="24"/>
            </w:rPr>
          </w:pPr>
        </w:p>
        <w:p w14:paraId="7358C63B" w14:textId="77777777" w:rsidR="007B7862" w:rsidRPr="007B7862" w:rsidRDefault="007B7862" w:rsidP="007B7862">
          <w:pPr>
            <w:spacing w:after="0" w:line="240" w:lineRule="auto"/>
            <w:jc w:val="left"/>
            <w:rPr>
              <w:rFonts w:eastAsiaTheme="minorHAnsi"/>
              <w:b/>
              <w:sz w:val="24"/>
              <w:szCs w:val="24"/>
            </w:rPr>
          </w:pPr>
          <w:r w:rsidRPr="007B7862">
            <w:rPr>
              <w:rFonts w:eastAsiaTheme="minorHAnsi"/>
              <w:b/>
              <w:sz w:val="24"/>
              <w:szCs w:val="24"/>
            </w:rPr>
            <w:t>ANALYSES MEDICALES</w:t>
          </w:r>
        </w:p>
        <w:p w14:paraId="2FB9C078" w14:textId="77777777" w:rsidR="007B7862" w:rsidRPr="007B7862" w:rsidRDefault="007B7862" w:rsidP="007B7862">
          <w:pPr>
            <w:spacing w:after="0" w:line="240" w:lineRule="auto"/>
            <w:jc w:val="left"/>
            <w:rPr>
              <w:rFonts w:eastAsiaTheme="minorHAnsi"/>
              <w:sz w:val="24"/>
              <w:szCs w:val="24"/>
            </w:rPr>
          </w:pPr>
          <w:r w:rsidRPr="007B7862">
            <w:rPr>
              <w:rFonts w:eastAsiaTheme="minorHAnsi"/>
              <w:sz w:val="24"/>
              <w:szCs w:val="24"/>
            </w:rPr>
            <w:t>45A, route des Acacias - 1211 Genève 26</w:t>
          </w:r>
        </w:p>
        <w:p w14:paraId="041978F7" w14:textId="77777777" w:rsidR="007B7862" w:rsidRPr="007B7862" w:rsidRDefault="007B7862" w:rsidP="007B7862">
          <w:pPr>
            <w:spacing w:after="0" w:line="240" w:lineRule="auto"/>
            <w:jc w:val="left"/>
            <w:rPr>
              <w:rFonts w:eastAsiaTheme="minorHAnsi"/>
              <w:sz w:val="24"/>
              <w:szCs w:val="24"/>
            </w:rPr>
          </w:pPr>
          <w:r w:rsidRPr="007B7862">
            <w:rPr>
              <w:rFonts w:eastAsiaTheme="minorHAnsi"/>
              <w:sz w:val="24"/>
              <w:szCs w:val="24"/>
            </w:rPr>
            <w:t>Tél. 022 309 15 20 - Fax 022 343 30 44</w:t>
          </w:r>
        </w:p>
        <w:p w14:paraId="60424623" w14:textId="77777777" w:rsidR="007B7862" w:rsidRPr="007B7862" w:rsidRDefault="00A5321A" w:rsidP="007B7862">
          <w:pPr>
            <w:spacing w:after="0" w:line="240" w:lineRule="auto"/>
            <w:jc w:val="left"/>
            <w:rPr>
              <w:rFonts w:eastAsiaTheme="minorHAnsi"/>
              <w:sz w:val="24"/>
              <w:szCs w:val="24"/>
            </w:rPr>
          </w:pPr>
          <w:hyperlink r:id="rId1" w:history="1">
            <w:r w:rsidR="007B7862" w:rsidRPr="007B7862">
              <w:rPr>
                <w:rFonts w:eastAsiaTheme="minorHAnsi"/>
                <w:color w:val="0000FF"/>
                <w:sz w:val="24"/>
                <w:szCs w:val="24"/>
                <w:u w:val="single"/>
              </w:rPr>
              <w:t>info@labomgd.ch</w:t>
            </w:r>
          </w:hyperlink>
          <w:r w:rsidR="007B7862" w:rsidRPr="007B7862">
            <w:rPr>
              <w:rFonts w:eastAsiaTheme="minorHAnsi"/>
              <w:sz w:val="24"/>
              <w:szCs w:val="24"/>
            </w:rPr>
            <w:t xml:space="preserve"> - </w:t>
          </w:r>
          <w:hyperlink r:id="rId2" w:history="1">
            <w:r w:rsidR="007B7862" w:rsidRPr="007B7862">
              <w:rPr>
                <w:rFonts w:eastAsiaTheme="minorHAnsi"/>
                <w:color w:val="0000FF"/>
                <w:sz w:val="24"/>
                <w:szCs w:val="24"/>
                <w:u w:val="single"/>
              </w:rPr>
              <w:t>www.labomgd.ch</w:t>
            </w:r>
          </w:hyperlink>
          <w:r w:rsidR="007B7862" w:rsidRPr="007B7862">
            <w:rPr>
              <w:rFonts w:eastAsiaTheme="minorHAnsi"/>
              <w:sz w:val="24"/>
              <w:szCs w:val="24"/>
            </w:rPr>
            <w:t xml:space="preserve"> </w:t>
          </w:r>
        </w:p>
        <w:p w14:paraId="6989A592" w14:textId="77777777" w:rsidR="007B7862" w:rsidRPr="007B7862" w:rsidRDefault="007B7862" w:rsidP="007B7862">
          <w:pPr>
            <w:spacing w:after="0" w:line="240" w:lineRule="auto"/>
            <w:jc w:val="left"/>
            <w:rPr>
              <w:rFonts w:eastAsiaTheme="minorHAnsi"/>
              <w:b/>
              <w:sz w:val="24"/>
              <w:szCs w:val="24"/>
            </w:rPr>
          </w:pPr>
        </w:p>
      </w:tc>
      <w:tc>
        <w:tcPr>
          <w:tcW w:w="4961" w:type="dxa"/>
          <w:vAlign w:val="center"/>
        </w:tcPr>
        <w:p w14:paraId="60A1D1B7" w14:textId="2B555D91" w:rsidR="007B7862" w:rsidRPr="007B7862" w:rsidRDefault="007B7862" w:rsidP="000170F0">
          <w:pPr>
            <w:spacing w:after="0" w:line="240" w:lineRule="auto"/>
            <w:jc w:val="center"/>
            <w:rPr>
              <w:rFonts w:eastAsiaTheme="minorHAnsi"/>
              <w:sz w:val="24"/>
              <w:szCs w:val="24"/>
            </w:rPr>
          </w:pPr>
          <w:r w:rsidRPr="007B7862">
            <w:rPr>
              <w:rFonts w:eastAsiaTheme="minorHAnsi"/>
              <w:noProof/>
              <w:sz w:val="24"/>
              <w:szCs w:val="24"/>
            </w:rPr>
            <w:drawing>
              <wp:inline distT="0" distB="0" distL="0" distR="0" wp14:anchorId="3F9A9564" wp14:editId="286201BC">
                <wp:extent cx="2140528" cy="746611"/>
                <wp:effectExtent l="0" t="0" r="0" b="3175"/>
                <wp:docPr id="48" name="Image 4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Fichier 2-100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7003" cy="759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AF7471A" w14:textId="77777777" w:rsidR="007B7862" w:rsidRPr="007B7862" w:rsidRDefault="007B7862" w:rsidP="000170F0">
          <w:pPr>
            <w:spacing w:after="0" w:line="240" w:lineRule="auto"/>
            <w:jc w:val="center"/>
            <w:rPr>
              <w:rFonts w:eastAsiaTheme="minorHAnsi"/>
              <w:b/>
              <w:sz w:val="24"/>
              <w:szCs w:val="24"/>
            </w:rPr>
          </w:pPr>
        </w:p>
      </w:tc>
    </w:tr>
  </w:tbl>
  <w:p w14:paraId="0C171276" w14:textId="77777777" w:rsidR="005666FE" w:rsidRDefault="005666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253E5"/>
    <w:multiLevelType w:val="hybridMultilevel"/>
    <w:tmpl w:val="62027348"/>
    <w:lvl w:ilvl="0" w:tplc="AF387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B372E"/>
    <w:multiLevelType w:val="hybridMultilevel"/>
    <w:tmpl w:val="EE688A58"/>
    <w:lvl w:ilvl="0" w:tplc="28720D8C">
      <w:start w:val="3"/>
      <w:numFmt w:val="bullet"/>
      <w:lvlText w:val="-"/>
      <w:lvlJc w:val="left"/>
      <w:pPr>
        <w:ind w:left="361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49"/>
    <w:rsid w:val="000170F0"/>
    <w:rsid w:val="00097A97"/>
    <w:rsid w:val="000A6576"/>
    <w:rsid w:val="000D3572"/>
    <w:rsid w:val="001321A1"/>
    <w:rsid w:val="00151B7F"/>
    <w:rsid w:val="0015255F"/>
    <w:rsid w:val="001A3EFD"/>
    <w:rsid w:val="001E6784"/>
    <w:rsid w:val="002061CC"/>
    <w:rsid w:val="00210A67"/>
    <w:rsid w:val="00303455"/>
    <w:rsid w:val="003C1FAF"/>
    <w:rsid w:val="003F48CA"/>
    <w:rsid w:val="0041109B"/>
    <w:rsid w:val="00426227"/>
    <w:rsid w:val="00465818"/>
    <w:rsid w:val="00475B13"/>
    <w:rsid w:val="00477E43"/>
    <w:rsid w:val="004946ED"/>
    <w:rsid w:val="004B2169"/>
    <w:rsid w:val="004C7C81"/>
    <w:rsid w:val="005666FE"/>
    <w:rsid w:val="00584BEF"/>
    <w:rsid w:val="005D23D4"/>
    <w:rsid w:val="005E19AC"/>
    <w:rsid w:val="006467B7"/>
    <w:rsid w:val="006545E0"/>
    <w:rsid w:val="00656CD5"/>
    <w:rsid w:val="006E55DF"/>
    <w:rsid w:val="006E7E6C"/>
    <w:rsid w:val="007156A8"/>
    <w:rsid w:val="00721FD0"/>
    <w:rsid w:val="007B7862"/>
    <w:rsid w:val="0082401B"/>
    <w:rsid w:val="008564C6"/>
    <w:rsid w:val="008730D2"/>
    <w:rsid w:val="00897E57"/>
    <w:rsid w:val="008A06F9"/>
    <w:rsid w:val="008A4506"/>
    <w:rsid w:val="00953181"/>
    <w:rsid w:val="009610A7"/>
    <w:rsid w:val="009B459D"/>
    <w:rsid w:val="00A5321A"/>
    <w:rsid w:val="00AB3DB7"/>
    <w:rsid w:val="00B25597"/>
    <w:rsid w:val="00B54624"/>
    <w:rsid w:val="00B76547"/>
    <w:rsid w:val="00BD5BF1"/>
    <w:rsid w:val="00BD71E3"/>
    <w:rsid w:val="00C3505C"/>
    <w:rsid w:val="00C5691B"/>
    <w:rsid w:val="00CB5304"/>
    <w:rsid w:val="00CC6883"/>
    <w:rsid w:val="00CE6226"/>
    <w:rsid w:val="00D43ABB"/>
    <w:rsid w:val="00D5389A"/>
    <w:rsid w:val="00D60AC7"/>
    <w:rsid w:val="00E42DF0"/>
    <w:rsid w:val="00EF3FC2"/>
    <w:rsid w:val="00F21749"/>
    <w:rsid w:val="00F91C49"/>
    <w:rsid w:val="00FA0B2A"/>
    <w:rsid w:val="00FA1448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03164"/>
  <w15:chartTrackingRefBased/>
  <w15:docId w15:val="{67BB647A-2743-0A4E-98AC-EEE48373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CH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C49"/>
  </w:style>
  <w:style w:type="paragraph" w:styleId="Titre1">
    <w:name w:val="heading 1"/>
    <w:basedOn w:val="Normal"/>
    <w:next w:val="Normal"/>
    <w:link w:val="Titre1Car"/>
    <w:uiPriority w:val="9"/>
    <w:qFormat/>
    <w:rsid w:val="00F91C4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1C4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1C4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1C4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1C4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1C4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1C4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1C4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1C4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1C49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91C49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91C49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91C49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F91C49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F91C49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91C49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91C49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F91C49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91C49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91C49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F91C49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1C4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F91C49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F91C49"/>
    <w:rPr>
      <w:b/>
      <w:color w:val="ED7D31" w:themeColor="accent2"/>
    </w:rPr>
  </w:style>
  <w:style w:type="character" w:styleId="Accentuation">
    <w:name w:val="Emphasis"/>
    <w:uiPriority w:val="20"/>
    <w:qFormat/>
    <w:rsid w:val="00F91C49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F91C4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91C49"/>
  </w:style>
  <w:style w:type="paragraph" w:styleId="Paragraphedeliste">
    <w:name w:val="List Paragraph"/>
    <w:basedOn w:val="Normal"/>
    <w:uiPriority w:val="34"/>
    <w:qFormat/>
    <w:rsid w:val="00F91C4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91C49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F91C4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1C4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1C49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F91C49"/>
    <w:rPr>
      <w:i/>
    </w:rPr>
  </w:style>
  <w:style w:type="character" w:styleId="Accentuationintense">
    <w:name w:val="Intense Emphasis"/>
    <w:uiPriority w:val="21"/>
    <w:qFormat/>
    <w:rsid w:val="00F91C49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F91C49"/>
    <w:rPr>
      <w:b/>
    </w:rPr>
  </w:style>
  <w:style w:type="character" w:styleId="Rfrenceintense">
    <w:name w:val="Intense Reference"/>
    <w:uiPriority w:val="32"/>
    <w:qFormat/>
    <w:rsid w:val="00F91C49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F91C4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91C4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6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66FE"/>
  </w:style>
  <w:style w:type="paragraph" w:styleId="Pieddepage">
    <w:name w:val="footer"/>
    <w:basedOn w:val="Normal"/>
    <w:link w:val="PieddepageCar"/>
    <w:uiPriority w:val="99"/>
    <w:unhideWhenUsed/>
    <w:rsid w:val="0056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6FE"/>
  </w:style>
  <w:style w:type="character" w:styleId="Lienhypertexte">
    <w:name w:val="Hyperlink"/>
    <w:semiHidden/>
    <w:rsid w:val="00CE6226"/>
    <w:rPr>
      <w:color w:val="0000FF"/>
      <w:u w:val="single"/>
    </w:rPr>
  </w:style>
  <w:style w:type="paragraph" w:customStyle="1" w:styleId="para222">
    <w:name w:val="para  222"/>
    <w:basedOn w:val="Normal"/>
    <w:rsid w:val="00CE6226"/>
    <w:pPr>
      <w:spacing w:before="60" w:after="0" w:line="240" w:lineRule="auto"/>
      <w:ind w:firstLine="284"/>
    </w:pPr>
    <w:rPr>
      <w:rFonts w:ascii="Helvetica" w:eastAsia="Times New Roman" w:hAnsi="Helvetica" w:cs="Times New Roman"/>
      <w:sz w:val="2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061C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4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youtube.com/watch?v=3kjMj8Zh5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mgd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labomgd.ch" TargetMode="External"/><Relationship Id="rId1" Type="http://schemas.openxmlformats.org/officeDocument/2006/relationships/hyperlink" Target="mailto:info@labomgd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Baptist</dc:creator>
  <cp:keywords/>
  <dc:description/>
  <cp:lastModifiedBy>Robert Rivest</cp:lastModifiedBy>
  <cp:revision>2</cp:revision>
  <cp:lastPrinted>2019-11-13T15:50:00Z</cp:lastPrinted>
  <dcterms:created xsi:type="dcterms:W3CDTF">2020-05-05T11:03:00Z</dcterms:created>
  <dcterms:modified xsi:type="dcterms:W3CDTF">2020-05-05T11:03:00Z</dcterms:modified>
</cp:coreProperties>
</file>